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F5" w:rsidRDefault="004205F5" w:rsidP="004205F5">
      <w:pPr>
        <w:rPr>
          <w:rStyle w:val="tlid-translation"/>
          <w:rFonts w:ascii="Arial" w:hAnsi="Arial" w:cs="Arial"/>
          <w:b/>
          <w:bCs/>
          <w:u w:val="single"/>
        </w:rPr>
      </w:pPr>
      <w:r>
        <w:rPr>
          <w:rStyle w:val="tlid-translation"/>
          <w:rFonts w:ascii="Arial" w:hAnsi="Arial" w:cs="Arial"/>
          <w:b/>
          <w:bCs/>
          <w:u w:val="single"/>
        </w:rPr>
        <w:t>COMUNICATO STAMPA</w:t>
      </w:r>
    </w:p>
    <w:p w:rsidR="004205F5" w:rsidRDefault="004205F5" w:rsidP="004205F5">
      <w:pPr>
        <w:rPr>
          <w:rStyle w:val="tlid-translation"/>
          <w:sz w:val="24"/>
          <w:szCs w:val="24"/>
        </w:rPr>
      </w:pPr>
    </w:p>
    <w:p w:rsidR="004205F5" w:rsidRDefault="004205F5" w:rsidP="004205F5">
      <w:pPr>
        <w:jc w:val="center"/>
        <w:rPr>
          <w:rStyle w:val="tlid-translation"/>
          <w:rFonts w:ascii="Arial" w:hAnsi="Arial" w:cs="Arial"/>
          <w:b/>
          <w:bCs/>
          <w:sz w:val="32"/>
          <w:szCs w:val="32"/>
        </w:rPr>
      </w:pPr>
      <w:r>
        <w:rPr>
          <w:rStyle w:val="tlid-translation"/>
          <w:rFonts w:ascii="Arial" w:hAnsi="Arial" w:cs="Arial"/>
          <w:b/>
          <w:bCs/>
          <w:sz w:val="32"/>
          <w:szCs w:val="32"/>
        </w:rPr>
        <w:t>OXFAM: “A QUATTRO ANNI DALL’ACCORDO UE-TURCHIA</w:t>
      </w:r>
      <w:r>
        <w:rPr>
          <w:rStyle w:val="tlid-translation"/>
          <w:rFonts w:ascii="Arial" w:hAnsi="Arial" w:cs="Arial"/>
          <w:sz w:val="32"/>
          <w:szCs w:val="32"/>
        </w:rPr>
        <w:t xml:space="preserve">, </w:t>
      </w:r>
      <w:r>
        <w:rPr>
          <w:rStyle w:val="tlid-translation"/>
          <w:rFonts w:ascii="Arial" w:hAnsi="Arial" w:cs="Arial"/>
          <w:b/>
          <w:bCs/>
          <w:sz w:val="32"/>
          <w:szCs w:val="32"/>
        </w:rPr>
        <w:t>40 MILA MIGRANTI IN GRECIA SONO VITTIME DI SOFFERENZE INIMMAGINABILI”</w:t>
      </w:r>
    </w:p>
    <w:p w:rsidR="004205F5" w:rsidRDefault="004205F5" w:rsidP="004205F5">
      <w:pPr>
        <w:jc w:val="center"/>
        <w:rPr>
          <w:rStyle w:val="tlid-translation"/>
          <w:rFonts w:ascii="Arial" w:hAnsi="Arial" w:cs="Arial"/>
          <w:b/>
          <w:bCs/>
          <w:sz w:val="32"/>
          <w:szCs w:val="32"/>
        </w:rPr>
      </w:pPr>
    </w:p>
    <w:p w:rsidR="004205F5" w:rsidRDefault="00D86E4C" w:rsidP="004205F5">
      <w:pPr>
        <w:jc w:val="center"/>
        <w:rPr>
          <w:sz w:val="28"/>
          <w:szCs w:val="28"/>
        </w:rPr>
      </w:pPr>
      <w:r>
        <w:rPr>
          <w:rStyle w:val="tlid-translation"/>
          <w:rFonts w:ascii="Arial" w:hAnsi="Arial" w:cs="Arial"/>
          <w:b/>
          <w:bCs/>
          <w:sz w:val="28"/>
          <w:szCs w:val="28"/>
        </w:rPr>
        <w:t xml:space="preserve">Un </w:t>
      </w:r>
      <w:hyperlink r:id="rId5" w:history="1">
        <w:r w:rsidRPr="00D86E4C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nuovo rapporto</w:t>
        </w:r>
      </w:hyperlink>
      <w:r w:rsidR="004205F5">
        <w:rPr>
          <w:rStyle w:val="tlid-translation"/>
          <w:rFonts w:ascii="Arial" w:hAnsi="Arial" w:cs="Arial"/>
          <w:b/>
          <w:bCs/>
          <w:sz w:val="28"/>
          <w:szCs w:val="28"/>
        </w:rPr>
        <w:t xml:space="preserve"> diffuso oggi da Oxfam e </w:t>
      </w:r>
      <w:proofErr w:type="spellStart"/>
      <w:r w:rsidR="004205F5">
        <w:rPr>
          <w:rFonts w:ascii="Arial" w:hAnsi="Arial" w:cs="Arial"/>
          <w:b/>
          <w:bCs/>
          <w:sz w:val="28"/>
          <w:szCs w:val="28"/>
        </w:rPr>
        <w:t>Greek</w:t>
      </w:r>
      <w:proofErr w:type="spellEnd"/>
      <w:r w:rsidR="004205F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205F5">
        <w:rPr>
          <w:rFonts w:ascii="Arial" w:hAnsi="Arial" w:cs="Arial"/>
          <w:b/>
          <w:bCs/>
          <w:sz w:val="28"/>
          <w:szCs w:val="28"/>
        </w:rPr>
        <w:t>Council</w:t>
      </w:r>
      <w:proofErr w:type="spellEnd"/>
      <w:r w:rsidR="004205F5">
        <w:rPr>
          <w:rFonts w:ascii="Arial" w:hAnsi="Arial" w:cs="Arial"/>
          <w:b/>
          <w:bCs/>
          <w:sz w:val="28"/>
          <w:szCs w:val="28"/>
        </w:rPr>
        <w:t xml:space="preserve"> for </w:t>
      </w:r>
      <w:proofErr w:type="spellStart"/>
      <w:r w:rsidR="004205F5">
        <w:rPr>
          <w:rFonts w:ascii="Arial" w:hAnsi="Arial" w:cs="Arial"/>
          <w:b/>
          <w:bCs/>
          <w:sz w:val="28"/>
          <w:szCs w:val="28"/>
        </w:rPr>
        <w:t>Refugees</w:t>
      </w:r>
      <w:proofErr w:type="spellEnd"/>
      <w:r w:rsidR="004205F5">
        <w:rPr>
          <w:rFonts w:ascii="Arial" w:hAnsi="Arial" w:cs="Arial"/>
          <w:b/>
          <w:bCs/>
          <w:sz w:val="28"/>
          <w:szCs w:val="28"/>
        </w:rPr>
        <w:t xml:space="preserve"> (GRC), f</w:t>
      </w:r>
      <w:r w:rsidR="004205F5">
        <w:rPr>
          <w:rFonts w:ascii="Arial" w:hAnsi="Arial" w:cs="Arial"/>
          <w:b/>
          <w:bCs/>
          <w:sz w:val="28"/>
          <w:szCs w:val="28"/>
        </w:rPr>
        <w:t>otografa le condizioni disumane</w:t>
      </w:r>
      <w:r w:rsidR="004205F5">
        <w:rPr>
          <w:rFonts w:ascii="Arial" w:hAnsi="Arial" w:cs="Arial"/>
          <w:b/>
          <w:bCs/>
          <w:sz w:val="28"/>
          <w:szCs w:val="28"/>
        </w:rPr>
        <w:t xml:space="preserve"> e le detenzioni indiscriminate di cui sono vittime uomini, donne e bambini, nei cinque campi allestiti dalla Ue nelle isole greche, per effetto delle politiche illegali esercitate dal Governo greco e dell’indifferenza della Ue e </w:t>
      </w:r>
      <w:r w:rsidR="006C0F89">
        <w:rPr>
          <w:rFonts w:ascii="Arial" w:hAnsi="Arial" w:cs="Arial"/>
          <w:b/>
          <w:bCs/>
          <w:sz w:val="28"/>
          <w:szCs w:val="28"/>
        </w:rPr>
        <w:t>de</w:t>
      </w:r>
      <w:r w:rsidR="006C0F89">
        <w:rPr>
          <w:rFonts w:ascii="Arial" w:hAnsi="Arial" w:cs="Arial"/>
          <w:b/>
          <w:bCs/>
          <w:color w:val="000000" w:themeColor="text1"/>
          <w:sz w:val="28"/>
          <w:szCs w:val="28"/>
        </w:rPr>
        <w:t>i suoi stati membri</w:t>
      </w:r>
      <w:r w:rsidR="004205F5">
        <w:rPr>
          <w:rFonts w:ascii="Arial" w:hAnsi="Arial" w:cs="Arial"/>
          <w:b/>
          <w:bCs/>
          <w:sz w:val="28"/>
          <w:szCs w:val="28"/>
        </w:rPr>
        <w:t>. Ad oggi il numero di migranti in trappola supera di sei volte le reali capacità di accoglienza</w:t>
      </w:r>
      <w:r w:rsidR="006C0F89">
        <w:rPr>
          <w:rFonts w:ascii="Arial" w:hAnsi="Arial" w:cs="Arial"/>
          <w:b/>
          <w:bCs/>
          <w:sz w:val="28"/>
          <w:szCs w:val="28"/>
        </w:rPr>
        <w:t xml:space="preserve">. </w:t>
      </w:r>
      <w:r w:rsidR="006C0F89">
        <w:rPr>
          <w:rStyle w:val="tlid-translation"/>
          <w:rFonts w:ascii="Arial" w:hAnsi="Arial" w:cs="Arial"/>
          <w:b/>
          <w:bCs/>
          <w:sz w:val="28"/>
          <w:szCs w:val="28"/>
        </w:rPr>
        <w:t>Cresce l’allarme COVID 19</w:t>
      </w:r>
      <w:r w:rsidR="006C0F89">
        <w:rPr>
          <w:rStyle w:val="tlid-translation"/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</w:p>
    <w:p w:rsidR="004205F5" w:rsidRDefault="004205F5" w:rsidP="00420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205F5" w:rsidRDefault="004205F5" w:rsidP="004205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Appello urgente per un immediato cambio di rotta</w:t>
      </w:r>
    </w:p>
    <w:p w:rsidR="004205F5" w:rsidRDefault="004205F5" w:rsidP="00420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205F5" w:rsidRDefault="004205F5" w:rsidP="004205F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L’emergenza a Lesbo – Foto (</w:t>
      </w:r>
      <w:hyperlink r:id="rId6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link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4205F5" w:rsidRDefault="004205F5" w:rsidP="004205F5">
      <w:pPr>
        <w:jc w:val="both"/>
        <w:rPr>
          <w:rStyle w:val="tlid-translation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>
        <w:rPr>
          <w:rStyle w:val="tlid-translation"/>
          <w:rFonts w:ascii="Arial" w:hAnsi="Arial" w:cs="Arial"/>
        </w:rPr>
        <w:t>Roma, 18 marzo 2020_ Le ultime decisioni assunte da Ue e Turchia, non faranno che aggravare ulteriormente quella che è in questo momento a tutti gli effetti la peggior catastrofe umanitaria in Europa.</w:t>
      </w:r>
    </w:p>
    <w:p w:rsidR="004205F5" w:rsidRDefault="004205F5" w:rsidP="004205F5">
      <w:pPr>
        <w:jc w:val="both"/>
      </w:pPr>
      <w:r>
        <w:rPr>
          <w:rStyle w:val="tlid-translation"/>
          <w:rFonts w:ascii="Arial" w:hAnsi="Arial" w:cs="Arial"/>
          <w:b/>
          <w:bCs/>
        </w:rPr>
        <w:t xml:space="preserve">E’ l’allarme lanciato oggi da Oxfam e </w:t>
      </w:r>
      <w:proofErr w:type="spellStart"/>
      <w:r w:rsidRPr="004205F5">
        <w:rPr>
          <w:rFonts w:ascii="Arial" w:hAnsi="Arial" w:cs="Arial"/>
          <w:b/>
          <w:bCs/>
        </w:rPr>
        <w:t>Greek</w:t>
      </w:r>
      <w:proofErr w:type="spellEnd"/>
      <w:r w:rsidRPr="004205F5">
        <w:rPr>
          <w:rFonts w:ascii="Arial" w:hAnsi="Arial" w:cs="Arial"/>
          <w:b/>
          <w:bCs/>
        </w:rPr>
        <w:t xml:space="preserve"> </w:t>
      </w:r>
      <w:proofErr w:type="spellStart"/>
      <w:r w:rsidRPr="004205F5">
        <w:rPr>
          <w:rFonts w:ascii="Arial" w:hAnsi="Arial" w:cs="Arial"/>
          <w:b/>
          <w:bCs/>
        </w:rPr>
        <w:t>Council</w:t>
      </w:r>
      <w:proofErr w:type="spellEnd"/>
      <w:r w:rsidRPr="004205F5">
        <w:rPr>
          <w:rFonts w:ascii="Arial" w:hAnsi="Arial" w:cs="Arial"/>
          <w:b/>
          <w:bCs/>
        </w:rPr>
        <w:t xml:space="preserve"> for </w:t>
      </w:r>
      <w:proofErr w:type="spellStart"/>
      <w:r w:rsidRPr="004205F5">
        <w:rPr>
          <w:rFonts w:ascii="Arial" w:hAnsi="Arial" w:cs="Arial"/>
          <w:b/>
          <w:bCs/>
        </w:rPr>
        <w:t>Refugees</w:t>
      </w:r>
      <w:proofErr w:type="spellEnd"/>
      <w:r w:rsidRPr="004205F5">
        <w:rPr>
          <w:rFonts w:ascii="Arial" w:hAnsi="Arial" w:cs="Arial"/>
          <w:b/>
          <w:bCs/>
        </w:rPr>
        <w:t xml:space="preserve"> (GCR) con un </w:t>
      </w:r>
      <w:hyperlink r:id="rId7" w:history="1">
        <w:r w:rsidRPr="00D86E4C">
          <w:rPr>
            <w:rStyle w:val="Collegamentoipertestuale"/>
            <w:rFonts w:ascii="Arial" w:hAnsi="Arial" w:cs="Arial"/>
            <w:b/>
            <w:bCs/>
          </w:rPr>
          <w:t>nuovo rapporto</w:t>
        </w:r>
      </w:hyperlink>
      <w:r w:rsidRPr="004205F5">
        <w:rPr>
          <w:rFonts w:ascii="Arial" w:hAnsi="Arial" w:cs="Arial"/>
        </w:rPr>
        <w:t>, che a quattro anni esatti dal vergognoso accordo tra Ue e Turchia, ne denuncia l’impatto umanitario devastante sul destino di decine di migliaia di uomini, donne e bambini, in fuga da guerra e persecuzioni, in paesi come la Siria, l’Afghanistan o l’Iraq.</w:t>
      </w:r>
    </w:p>
    <w:p w:rsidR="004205F5" w:rsidRDefault="004205F5" w:rsidP="004205F5">
      <w:pPr>
        <w:jc w:val="both"/>
      </w:pPr>
    </w:p>
    <w:p w:rsidR="004205F5" w:rsidRDefault="004205F5" w:rsidP="004205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Basti pensare che ad oggi oltre 40 mila richiedenti asilo sono intrappolati in condizioni disumane nei cinque campi profughi allestiti dalla Ue nelle isole greche. </w:t>
      </w:r>
      <w:r>
        <w:rPr>
          <w:rFonts w:ascii="Arial" w:hAnsi="Arial" w:cs="Arial"/>
        </w:rPr>
        <w:t>Un numero sei volte superiore alle effettive capacità di accoglienza delle strutture.</w:t>
      </w:r>
    </w:p>
    <w:p w:rsidR="004205F5" w:rsidRDefault="004205F5" w:rsidP="004205F5">
      <w:pPr>
        <w:jc w:val="both"/>
        <w:rPr>
          <w:rFonts w:ascii="Arial" w:hAnsi="Arial" w:cs="Arial"/>
          <w:b/>
          <w:bCs/>
        </w:rPr>
      </w:pPr>
      <w:r>
        <w:rPr>
          <w:rStyle w:val="tlid-translation"/>
          <w:rFonts w:ascii="Arial" w:hAnsi="Arial" w:cs="Arial"/>
          <w:b/>
          <w:bCs/>
        </w:rPr>
        <w:t xml:space="preserve">Di fronte a tutto questo Oxfam e </w:t>
      </w:r>
      <w:r>
        <w:rPr>
          <w:rFonts w:ascii="Arial" w:hAnsi="Arial" w:cs="Arial"/>
          <w:b/>
          <w:bCs/>
        </w:rPr>
        <w:t>GRC, lanciano perciò un appello urgente alla Grecia perché vengano forniti immediati aiuti umanitari alle person</w:t>
      </w:r>
      <w:r w:rsidR="00D86E4C">
        <w:rPr>
          <w:rFonts w:ascii="Arial" w:hAnsi="Arial" w:cs="Arial"/>
          <w:b/>
          <w:bCs/>
        </w:rPr>
        <w:t>e intrappolate nelle isole e</w:t>
      </w:r>
      <w:r>
        <w:rPr>
          <w:rFonts w:ascii="Arial" w:hAnsi="Arial" w:cs="Arial"/>
          <w:b/>
          <w:bCs/>
        </w:rPr>
        <w:t xml:space="preserve"> vengano cancellati i piani per la costruzione di nuovi campi di detenzione.</w:t>
      </w:r>
    </w:p>
    <w:p w:rsidR="004205F5" w:rsidRDefault="004205F5" w:rsidP="004205F5">
      <w:pPr>
        <w:jc w:val="both"/>
        <w:rPr>
          <w:rFonts w:ascii="Arial" w:hAnsi="Arial" w:cs="Arial"/>
          <w:b/>
          <w:bCs/>
        </w:rPr>
      </w:pPr>
    </w:p>
    <w:p w:rsidR="004205F5" w:rsidRDefault="004205F5" w:rsidP="004205F5">
      <w:pPr>
        <w:jc w:val="both"/>
        <w:rPr>
          <w:rStyle w:val="tlid-translation"/>
          <w:i/>
          <w:iCs/>
        </w:rPr>
      </w:pPr>
      <w:r>
        <w:rPr>
          <w:rFonts w:ascii="Arial" w:hAnsi="Arial" w:cs="Arial"/>
          <w:i/>
          <w:iCs/>
        </w:rPr>
        <w:t>“</w:t>
      </w:r>
      <w:r>
        <w:rPr>
          <w:rStyle w:val="tlid-translation"/>
          <w:rFonts w:ascii="Arial" w:hAnsi="Arial" w:cs="Arial"/>
          <w:i/>
          <w:iCs/>
        </w:rPr>
        <w:t>Nulla può giustificare la detenzione indiscriminata di persone in cerca di asilo, né il rimandarli indietro in paesi dove rischiano la vita o la loro libertà</w:t>
      </w:r>
      <w:r>
        <w:rPr>
          <w:rStyle w:val="tlid-translation"/>
          <w:rFonts w:ascii="Arial" w:hAnsi="Arial" w:cs="Arial"/>
          <w:b/>
          <w:bCs/>
          <w:i/>
          <w:iCs/>
        </w:rPr>
        <w:t xml:space="preserve">. - </w:t>
      </w:r>
      <w:r>
        <w:rPr>
          <w:rFonts w:ascii="Arial" w:hAnsi="Arial" w:cs="Arial"/>
          <w:b/>
          <w:bCs/>
        </w:rPr>
        <w:t xml:space="preserve">ha detto Paolo Pezzati, policy </w:t>
      </w:r>
      <w:proofErr w:type="spellStart"/>
      <w:r>
        <w:rPr>
          <w:rFonts w:ascii="Arial" w:hAnsi="Arial" w:cs="Arial"/>
          <w:b/>
          <w:bCs/>
        </w:rPr>
        <w:t>advisor</w:t>
      </w:r>
      <w:proofErr w:type="spellEnd"/>
      <w:r>
        <w:rPr>
          <w:rFonts w:ascii="Arial" w:hAnsi="Arial" w:cs="Arial"/>
          <w:b/>
          <w:bCs/>
        </w:rPr>
        <w:t xml:space="preserve"> per le emergenze umanitarie di Oxfam Italia </w:t>
      </w:r>
      <w:r>
        <w:rPr>
          <w:rFonts w:ascii="Arial" w:hAnsi="Arial" w:cs="Arial"/>
        </w:rPr>
        <w:t>–</w:t>
      </w:r>
      <w:r>
        <w:rPr>
          <w:rStyle w:val="tlid-translation"/>
          <w:rFonts w:ascii="Arial" w:hAnsi="Arial" w:cs="Arial"/>
          <w:b/>
          <w:bCs/>
          <w:i/>
          <w:iCs/>
        </w:rPr>
        <w:t xml:space="preserve"> Allo stesso tempo gli stati membri della Ue hanno il dovere umanitario di intervenire accogliendo i tanti disperati che sono allo stremo in Grecia”.</w:t>
      </w:r>
    </w:p>
    <w:p w:rsidR="004205F5" w:rsidRDefault="004205F5" w:rsidP="004205F5">
      <w:pPr>
        <w:jc w:val="both"/>
        <w:rPr>
          <w:rStyle w:val="tlid-translation"/>
          <w:i/>
          <w:iCs/>
        </w:rPr>
      </w:pPr>
    </w:p>
    <w:p w:rsidR="004205F5" w:rsidRDefault="004205F5" w:rsidP="004205F5">
      <w:pPr>
        <w:jc w:val="both"/>
        <w:rPr>
          <w:rStyle w:val="tlid-translation"/>
          <w:rFonts w:ascii="Arial" w:hAnsi="Arial" w:cs="Arial"/>
          <w:i/>
          <w:iCs/>
        </w:rPr>
      </w:pPr>
      <w:r>
        <w:rPr>
          <w:rStyle w:val="tlid-translation"/>
          <w:rFonts w:ascii="Arial" w:hAnsi="Arial" w:cs="Arial"/>
          <w:i/>
          <w:iCs/>
        </w:rPr>
        <w:t>“Questa è una crisi umanitaria che colpisce chi fugge da guerre e persecuzioni</w:t>
      </w:r>
      <w:r>
        <w:rPr>
          <w:rStyle w:val="tlid-translation"/>
          <w:rFonts w:ascii="Arial" w:hAnsi="Arial" w:cs="Arial"/>
        </w:rPr>
        <w:t xml:space="preserve"> –ha aggiunto </w:t>
      </w:r>
      <w:proofErr w:type="spellStart"/>
      <w:r>
        <w:rPr>
          <w:rStyle w:val="tlid-translation"/>
          <w:rFonts w:ascii="Arial" w:hAnsi="Arial" w:cs="Arial"/>
        </w:rPr>
        <w:t>Spyros</w:t>
      </w:r>
      <w:proofErr w:type="spellEnd"/>
      <w:r>
        <w:rPr>
          <w:rStyle w:val="tlid-translation"/>
          <w:rFonts w:ascii="Arial" w:hAnsi="Arial" w:cs="Arial"/>
        </w:rPr>
        <w:t xml:space="preserve">-Vlad </w:t>
      </w:r>
      <w:proofErr w:type="spellStart"/>
      <w:r>
        <w:rPr>
          <w:rStyle w:val="tlid-translation"/>
          <w:rFonts w:ascii="Arial" w:hAnsi="Arial" w:cs="Arial"/>
        </w:rPr>
        <w:t>Oikonomou</w:t>
      </w:r>
      <w:proofErr w:type="spellEnd"/>
      <w:r>
        <w:rPr>
          <w:rStyle w:val="tlid-translation"/>
          <w:rFonts w:ascii="Arial" w:hAnsi="Arial" w:cs="Arial"/>
        </w:rPr>
        <w:t xml:space="preserve"> del GRC – </w:t>
      </w:r>
      <w:r>
        <w:rPr>
          <w:rStyle w:val="tlid-translation"/>
          <w:rFonts w:ascii="Arial" w:hAnsi="Arial" w:cs="Arial"/>
          <w:i/>
          <w:iCs/>
        </w:rPr>
        <w:t>Una situazione che è diretta conseguenza dell'accordo tra UE e Turchia, che ha trasformato persone bisognose di sicurezza e dignità in pedine di scambio di giochi politici, che mettono in secondo piano il rispetto dei diritti umani fondamentali”.</w:t>
      </w:r>
    </w:p>
    <w:p w:rsidR="004205F5" w:rsidRDefault="004205F5" w:rsidP="004205F5">
      <w:pPr>
        <w:jc w:val="both"/>
        <w:rPr>
          <w:rStyle w:val="tlid-translation"/>
          <w:rFonts w:ascii="Arial" w:hAnsi="Arial" w:cs="Arial"/>
          <w:i/>
          <w:iCs/>
        </w:rPr>
      </w:pPr>
    </w:p>
    <w:p w:rsidR="004205F5" w:rsidRDefault="004205F5" w:rsidP="004205F5">
      <w:pPr>
        <w:jc w:val="both"/>
        <w:rPr>
          <w:rStyle w:val="tlid-translation"/>
          <w:rFonts w:ascii="Arial" w:hAnsi="Arial" w:cs="Arial"/>
          <w:i/>
          <w:iCs/>
        </w:rPr>
      </w:pPr>
      <w:r>
        <w:rPr>
          <w:rStyle w:val="tlid-translation"/>
          <w:rFonts w:ascii="Arial" w:hAnsi="Arial" w:cs="Arial"/>
          <w:b/>
          <w:bCs/>
          <w:sz w:val="28"/>
          <w:szCs w:val="28"/>
        </w:rPr>
        <w:t xml:space="preserve">In 20 mila ammassati nel campo di “Moria” a Lesbo, quasi la metà sono bambini. </w:t>
      </w:r>
    </w:p>
    <w:p w:rsidR="004205F5" w:rsidRDefault="004205F5" w:rsidP="004205F5">
      <w:pPr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</w:rPr>
        <w:t xml:space="preserve">La situazione più grave resta nel campo di “Moria” a Lesbo, </w:t>
      </w:r>
      <w:r>
        <w:rPr>
          <w:rFonts w:ascii="Arial" w:hAnsi="Arial" w:cs="Arial"/>
          <w:b/>
          <w:bCs/>
        </w:rPr>
        <w:t>dove in questo momento si trovano circa 20 mila persone ammassate in una struttura adibita per accoglierne un numero sette volte inferiore</w:t>
      </w:r>
      <w:r>
        <w:rPr>
          <w:rFonts w:ascii="Arial" w:hAnsi="Arial" w:cs="Arial"/>
        </w:rPr>
        <w:t xml:space="preserve">. Quasi la metà sono bambini, </w:t>
      </w:r>
      <w:r>
        <w:rPr>
          <w:rFonts w:ascii="Arial" w:hAnsi="Arial" w:cs="Arial"/>
          <w:b/>
          <w:bCs/>
        </w:rPr>
        <w:t xml:space="preserve">di cui </w:t>
      </w:r>
      <w:r>
        <w:rPr>
          <w:rStyle w:val="tlid-translation"/>
          <w:rFonts w:ascii="Arial" w:hAnsi="Arial" w:cs="Arial"/>
          <w:b/>
          <w:bCs/>
        </w:rPr>
        <w:t xml:space="preserve">il 60% </w:t>
      </w:r>
      <w:r w:rsidRPr="00D86E4C">
        <w:rPr>
          <w:rStyle w:val="tlid-translation"/>
          <w:rFonts w:ascii="Arial" w:hAnsi="Arial" w:cs="Arial"/>
          <w:b/>
          <w:bCs/>
        </w:rPr>
        <w:t>di loro ha meno di 12 anni e il 15% è arrivato qui da solo</w:t>
      </w:r>
      <w:r w:rsidRPr="00D86E4C">
        <w:rPr>
          <w:rStyle w:val="tlid-translation"/>
          <w:rFonts w:ascii="Arial" w:hAnsi="Arial" w:cs="Arial"/>
        </w:rPr>
        <w:t>.</w:t>
      </w:r>
      <w:r w:rsidRPr="00D86E4C">
        <w:rPr>
          <w:rStyle w:val="tlid-translation"/>
          <w:rFonts w:ascii="Arial" w:hAnsi="Arial" w:cs="Arial"/>
          <w:color w:val="1F497D"/>
        </w:rPr>
        <w:t xml:space="preserve"> </w:t>
      </w:r>
      <w:r w:rsidRPr="00D86E4C">
        <w:rPr>
          <w:rStyle w:val="tlid-translation"/>
          <w:rFonts w:ascii="Arial" w:hAnsi="Arial" w:cs="Arial"/>
          <w:color w:val="000000" w:themeColor="text1"/>
        </w:rPr>
        <w:t xml:space="preserve">Tra di loro c’era anche la piccola bimba afgana di sei anni, orfana di padre, morta lunedì scorso nell’incendio che ha colpito il campo finanziato dall’UE e che, date le condizioni </w:t>
      </w:r>
      <w:r w:rsidRPr="00D86E4C">
        <w:rPr>
          <w:rStyle w:val="tlid-translation"/>
          <w:rFonts w:ascii="Arial" w:hAnsi="Arial" w:cs="Arial"/>
          <w:color w:val="000000" w:themeColor="text1"/>
        </w:rPr>
        <w:lastRenderedPageBreak/>
        <w:t xml:space="preserve">in cui si trova, avrebbe potuto fare molte altre vittime. </w:t>
      </w:r>
      <w:r>
        <w:rPr>
          <w:rStyle w:val="tlid-translation"/>
          <w:rFonts w:ascii="Arial" w:hAnsi="Arial" w:cs="Arial"/>
          <w:color w:val="1F497D"/>
        </w:rPr>
        <w:t> </w:t>
      </w:r>
      <w:r>
        <w:rPr>
          <w:rStyle w:val="tlid-translation"/>
          <w:rFonts w:ascii="Arial" w:hAnsi="Arial" w:cs="Arial"/>
        </w:rPr>
        <w:t xml:space="preserve">Una situazione che ha conseguenze psicologiche drammatiche per bambini costretti a vivere, spesso senza assistenza sanitaria. in una permanente condizione di paura, angoscia e insicurezza, anche per periodi lunghissimi. </w:t>
      </w:r>
      <w:r>
        <w:rPr>
          <w:rStyle w:val="tlid-translation"/>
          <w:rFonts w:ascii="Arial" w:hAnsi="Arial" w:cs="Arial"/>
          <w:b/>
          <w:bCs/>
        </w:rPr>
        <w:t>Esposti a nuovi traumi, dopo esser sopravvissuti a conflitti atroci e viaggi pericolosissimi.</w:t>
      </w:r>
      <w:r>
        <w:rPr>
          <w:rStyle w:val="tlid-translation"/>
          <w:rFonts w:ascii="Arial" w:hAnsi="Arial" w:cs="Arial"/>
        </w:rPr>
        <w:t xml:space="preserve">  </w:t>
      </w:r>
      <w:r>
        <w:rPr>
          <w:rStyle w:val="tlid-translation"/>
          <w:rFonts w:ascii="Arial" w:hAnsi="Arial" w:cs="Arial"/>
          <w:b/>
          <w:bCs/>
        </w:rPr>
        <w:t>Il 13 marzo, il gove</w:t>
      </w:r>
      <w:r w:rsidR="00D86E4C">
        <w:rPr>
          <w:rStyle w:val="tlid-translation"/>
          <w:rFonts w:ascii="Arial" w:hAnsi="Arial" w:cs="Arial"/>
          <w:b/>
          <w:bCs/>
        </w:rPr>
        <w:t>rno greco ha inoltre annunciato</w:t>
      </w:r>
      <w:r>
        <w:rPr>
          <w:rStyle w:val="tlid-translation"/>
          <w:rFonts w:ascii="Arial" w:hAnsi="Arial" w:cs="Arial"/>
          <w:b/>
          <w:bCs/>
        </w:rPr>
        <w:t>, a causa della diffusione del coronavirus COVID-19, la sospensione di tutte le procedure di asilo fino a venerdì 10 aprile.</w:t>
      </w:r>
    </w:p>
    <w:p w:rsidR="004205F5" w:rsidRDefault="004205F5" w:rsidP="004205F5">
      <w:pPr>
        <w:jc w:val="both"/>
        <w:rPr>
          <w:rStyle w:val="tlid-translation"/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Style w:val="tlid-translation"/>
          <w:rFonts w:ascii="Arial" w:hAnsi="Arial" w:cs="Arial"/>
          <w:i/>
          <w:iCs/>
        </w:rPr>
        <w:t>"La recente decisione del Governo greco di esercitare detenzioni indiscriminatame</w:t>
      </w:r>
      <w:r w:rsidR="00D86E4C">
        <w:rPr>
          <w:rStyle w:val="tlid-translation"/>
          <w:rFonts w:ascii="Arial" w:hAnsi="Arial" w:cs="Arial"/>
          <w:i/>
          <w:iCs/>
        </w:rPr>
        <w:t>nte dei rifugiati, negando loro</w:t>
      </w:r>
      <w:r>
        <w:rPr>
          <w:rStyle w:val="tlid-translation"/>
          <w:rFonts w:ascii="Arial" w:hAnsi="Arial" w:cs="Arial"/>
          <w:i/>
          <w:iCs/>
        </w:rPr>
        <w:t> l'ac</w:t>
      </w:r>
      <w:r w:rsidR="00D86E4C">
        <w:rPr>
          <w:rStyle w:val="tlid-translation"/>
          <w:rFonts w:ascii="Arial" w:hAnsi="Arial" w:cs="Arial"/>
          <w:i/>
          <w:iCs/>
        </w:rPr>
        <w:t>cesso all'asilo e rimandandoli </w:t>
      </w:r>
      <w:r>
        <w:rPr>
          <w:rStyle w:val="tlid-translation"/>
          <w:rFonts w:ascii="Arial" w:hAnsi="Arial" w:cs="Arial"/>
          <w:i/>
          <w:iCs/>
        </w:rPr>
        <w:t>indietro verso Paesi in guerr</w:t>
      </w:r>
      <w:r w:rsidR="00D86E4C">
        <w:rPr>
          <w:rStyle w:val="tlid-translation"/>
          <w:rFonts w:ascii="Arial" w:hAnsi="Arial" w:cs="Arial"/>
          <w:i/>
          <w:iCs/>
        </w:rPr>
        <w:t>a o in contesti pericolosi, sta</w:t>
      </w:r>
      <w:r>
        <w:rPr>
          <w:rStyle w:val="tlid-translation"/>
          <w:rFonts w:ascii="Arial" w:hAnsi="Arial" w:cs="Arial"/>
          <w:i/>
          <w:iCs/>
        </w:rPr>
        <w:t xml:space="preserve"> esponendo ad ulteriori rischi, migranti già molto vulnerabili, tra cui donne e bambini</w:t>
      </w:r>
      <w:r>
        <w:rPr>
          <w:rStyle w:val="tlid-translation"/>
          <w:rFonts w:ascii="Arial" w:hAnsi="Arial" w:cs="Arial"/>
        </w:rPr>
        <w:t xml:space="preserve">", aggiunge </w:t>
      </w:r>
      <w:proofErr w:type="spellStart"/>
      <w:r>
        <w:rPr>
          <w:rStyle w:val="tlid-translation"/>
          <w:rFonts w:ascii="Arial" w:hAnsi="Arial" w:cs="Arial"/>
        </w:rPr>
        <w:t>Oikonomou</w:t>
      </w:r>
      <w:proofErr w:type="spellEnd"/>
      <w:r>
        <w:rPr>
          <w:rStyle w:val="tlid-translation"/>
          <w:rFonts w:ascii="Arial" w:hAnsi="Arial" w:cs="Arial"/>
        </w:rPr>
        <w:t>.</w:t>
      </w:r>
    </w:p>
    <w:p w:rsidR="00D86E4C" w:rsidRDefault="00D86E4C" w:rsidP="004205F5">
      <w:pPr>
        <w:jc w:val="both"/>
        <w:rPr>
          <w:rFonts w:ascii="Times New Roman" w:hAnsi="Times New Roman"/>
          <w:lang w:eastAsia="it-IT"/>
        </w:rPr>
      </w:pPr>
    </w:p>
    <w:p w:rsidR="004205F5" w:rsidRDefault="004205F5" w:rsidP="004205F5">
      <w:pPr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Famiglie con bimbi piccoli e donne vittime di violenza detenute indiscriminatamente 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Kos</w:t>
      </w:r>
      <w:proofErr w:type="spellEnd"/>
    </w:p>
    <w:p w:rsidR="004205F5" w:rsidRDefault="004205F5" w:rsidP="004205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Nel rapporto GCR e Oxfam denunciano </w:t>
      </w:r>
      <w:r>
        <w:rPr>
          <w:rFonts w:ascii="Arial" w:hAnsi="Arial" w:cs="Arial"/>
          <w:b/>
          <w:bCs/>
        </w:rPr>
        <w:t xml:space="preserve">inoltre come le autorità greche, abbiano già iniziato a tenere in stato di fermo le persone arrivate sull’isola di </w:t>
      </w:r>
      <w:proofErr w:type="spellStart"/>
      <w:r>
        <w:rPr>
          <w:rFonts w:ascii="Arial" w:hAnsi="Arial" w:cs="Arial"/>
          <w:b/>
          <w:bCs/>
        </w:rPr>
        <w:t>Kos</w:t>
      </w:r>
      <w:proofErr w:type="spellEnd"/>
      <w:r>
        <w:rPr>
          <w:rFonts w:ascii="Arial" w:hAnsi="Arial" w:cs="Arial"/>
          <w:b/>
          <w:bCs/>
        </w:rPr>
        <w:t xml:space="preserve"> per l’intera durata delle procedure di richiesta asilo</w:t>
      </w:r>
      <w:r>
        <w:rPr>
          <w:rFonts w:ascii="Arial" w:hAnsi="Arial" w:cs="Arial"/>
        </w:rPr>
        <w:t xml:space="preserve">. Si tratta di </w:t>
      </w:r>
      <w:r>
        <w:rPr>
          <w:rFonts w:ascii="Arial" w:hAnsi="Arial" w:cs="Arial"/>
          <w:b/>
          <w:bCs/>
        </w:rPr>
        <w:t>famiglie con bambini molto piccoli, di richiedenti asilo vulnerabili che hanno bisogno di immediata assistenza medica e psicologica, di donne che hanno subito violenza.</w:t>
      </w:r>
    </w:p>
    <w:p w:rsidR="00D86E4C" w:rsidRDefault="00D86E4C" w:rsidP="004205F5">
      <w:pPr>
        <w:jc w:val="both"/>
        <w:rPr>
          <w:rFonts w:ascii="Arial" w:hAnsi="Arial" w:cs="Arial"/>
          <w:b/>
          <w:bCs/>
        </w:rPr>
      </w:pPr>
    </w:p>
    <w:p w:rsidR="004205F5" w:rsidRDefault="004205F5" w:rsidP="004205F5">
      <w:pPr>
        <w:jc w:val="both"/>
        <w:rPr>
          <w:rFonts w:ascii="Arial" w:hAnsi="Arial" w:cs="Arial"/>
        </w:rPr>
      </w:pPr>
      <w:r w:rsidRPr="00D86E4C">
        <w:rPr>
          <w:rFonts w:ascii="Arial" w:hAnsi="Arial" w:cs="Arial"/>
          <w:i/>
        </w:rPr>
        <w:t xml:space="preserve">“I rifugiati arrivati a </w:t>
      </w:r>
      <w:proofErr w:type="spellStart"/>
      <w:r w:rsidRPr="00D86E4C">
        <w:rPr>
          <w:rFonts w:ascii="Arial" w:hAnsi="Arial" w:cs="Arial"/>
          <w:i/>
        </w:rPr>
        <w:t>Kos</w:t>
      </w:r>
      <w:proofErr w:type="spellEnd"/>
      <w:r w:rsidRPr="00D86E4C">
        <w:rPr>
          <w:rFonts w:ascii="Arial" w:hAnsi="Arial" w:cs="Arial"/>
          <w:i/>
        </w:rPr>
        <w:t xml:space="preserve"> non hanno accesso a cure mediche e neanche gli viene spiegato perché si trovino in stato di fermo</w:t>
      </w:r>
      <w:r>
        <w:rPr>
          <w:rFonts w:ascii="Arial" w:hAnsi="Arial" w:cs="Arial"/>
        </w:rPr>
        <w:t xml:space="preserve"> – ha aggiunto </w:t>
      </w:r>
      <w:proofErr w:type="spellStart"/>
      <w:r>
        <w:rPr>
          <w:rStyle w:val="tlid-translation"/>
          <w:rFonts w:ascii="Arial" w:hAnsi="Arial" w:cs="Arial"/>
        </w:rPr>
        <w:t>Oikonomou</w:t>
      </w:r>
      <w:proofErr w:type="spellEnd"/>
      <w:r>
        <w:rPr>
          <w:rStyle w:val="tlid-translation"/>
          <w:rFonts w:ascii="Arial" w:hAnsi="Arial" w:cs="Arial"/>
        </w:rPr>
        <w:t xml:space="preserve"> del GRC</w:t>
      </w:r>
      <w:r>
        <w:rPr>
          <w:rFonts w:ascii="Arial" w:hAnsi="Arial" w:cs="Arial"/>
        </w:rPr>
        <w:t xml:space="preserve"> – </w:t>
      </w:r>
      <w:r w:rsidRPr="00D86E4C">
        <w:rPr>
          <w:rFonts w:ascii="Arial" w:hAnsi="Arial" w:cs="Arial"/>
          <w:i/>
        </w:rPr>
        <w:t>Si stanno allestendo nuovi campi profughi in tutte le isole greche, ma ci vorrà tempo e questa situazione rischia di esplodere</w:t>
      </w:r>
      <w:r>
        <w:rPr>
          <w:rFonts w:ascii="Arial" w:hAnsi="Arial" w:cs="Arial"/>
        </w:rPr>
        <w:t>.”</w:t>
      </w:r>
    </w:p>
    <w:p w:rsidR="004205F5" w:rsidRDefault="004205F5" w:rsidP="004205F5">
      <w:pPr>
        <w:jc w:val="both"/>
        <w:rPr>
          <w:rFonts w:ascii="Arial" w:hAnsi="Arial" w:cs="Arial"/>
        </w:rPr>
      </w:pPr>
    </w:p>
    <w:p w:rsidR="004205F5" w:rsidRDefault="004205F5" w:rsidP="004205F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 appello urgente prima che sia troppo tardi</w:t>
      </w:r>
    </w:p>
    <w:p w:rsidR="004205F5" w:rsidRPr="00D86E4C" w:rsidRDefault="004205F5" w:rsidP="004205F5">
      <w:pPr>
        <w:jc w:val="both"/>
        <w:rPr>
          <w:rStyle w:val="tlid-translation"/>
          <w:i/>
        </w:rPr>
      </w:pPr>
      <w:r>
        <w:rPr>
          <w:rFonts w:ascii="Arial" w:hAnsi="Arial" w:cs="Arial"/>
          <w:i/>
          <w:iCs/>
        </w:rPr>
        <w:t>“L’attuale situazione e la retorica anti-migranti a Bruxelles e nelle capitali europee non ha fatto altro che alimentare la narrativa per cui i migranti sono una minaccia e fomentato forme di razzismo in tutta Europa.</w:t>
      </w:r>
      <w:r>
        <w:rPr>
          <w:rFonts w:ascii="Arial" w:hAnsi="Arial" w:cs="Arial"/>
        </w:rPr>
        <w:t xml:space="preserve"> – conclude Pezzati - </w:t>
      </w:r>
      <w:r>
        <w:rPr>
          <w:rFonts w:ascii="Arial" w:hAnsi="Arial" w:cs="Arial"/>
          <w:b/>
          <w:bCs/>
          <w:i/>
          <w:iCs/>
        </w:rPr>
        <w:t>Nelle settimane scorse i rifugiati sono stati attaccati sulle isole greche e si sono dovute interrompere le attività di aiuto perché le minacce non hanno risparmiato gli operatori umanitari</w:t>
      </w:r>
      <w:r>
        <w:rPr>
          <w:rFonts w:ascii="Arial" w:hAnsi="Arial" w:cs="Arial"/>
          <w:i/>
          <w:iCs/>
        </w:rPr>
        <w:t xml:space="preserve">. È una buona notizia che alcuni paesi Ue si siano impegnati a ricollocare fino a 1.500 minori non accompagnati dalla Grecia. </w:t>
      </w:r>
      <w:r>
        <w:rPr>
          <w:rFonts w:ascii="Arial" w:hAnsi="Arial" w:cs="Arial"/>
          <w:b/>
          <w:bCs/>
          <w:i/>
          <w:iCs/>
        </w:rPr>
        <w:t xml:space="preserve">Tuttavia le iniziative individuali non possono sostituirsi all’azione collettiva che a livello comunitario va intrapresa per porre fine a questa immane sofferenza. </w:t>
      </w:r>
      <w:r w:rsidRPr="00D86E4C">
        <w:rPr>
          <w:rStyle w:val="tlid-translation"/>
          <w:rFonts w:ascii="Arial" w:hAnsi="Arial" w:cs="Arial"/>
          <w:i/>
        </w:rPr>
        <w:t>Mentre l’emergenza corona virus, con i primi casi segnalati anche a Lesbo, sta creando ulteriori rischi e incertezze per il futuro, è fondamentale che i governi continuino a proteggere i profughi più vulnerabili e mantengano la promessa di garantire condizioni di sicurezza per i bambini”</w:t>
      </w:r>
      <w:r w:rsidRPr="00D86E4C">
        <w:rPr>
          <w:rStyle w:val="tlid-translation"/>
          <w:i/>
        </w:rPr>
        <w:t xml:space="preserve"> </w:t>
      </w:r>
    </w:p>
    <w:p w:rsidR="004205F5" w:rsidRDefault="004205F5" w:rsidP="004205F5">
      <w:pPr>
        <w:jc w:val="both"/>
        <w:rPr>
          <w:rStyle w:val="tlid-translation"/>
        </w:rPr>
      </w:pPr>
    </w:p>
    <w:p w:rsidR="004205F5" w:rsidRDefault="004205F5" w:rsidP="004205F5">
      <w:pPr>
        <w:jc w:val="both"/>
        <w:rPr>
          <w:rFonts w:ascii="Arial" w:hAnsi="Arial" w:cs="Arial"/>
          <w:sz w:val="24"/>
          <w:szCs w:val="24"/>
        </w:rPr>
      </w:pPr>
      <w:r w:rsidRPr="005C3830">
        <w:rPr>
          <w:rFonts w:ascii="Arial" w:hAnsi="Arial" w:cs="Arial"/>
          <w:bCs/>
          <w:iCs/>
        </w:rPr>
        <w:t>Per questo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>GCR e Oxfam fanno quindi appello alla Grecia e all’Unione europea per un immediato cambio di rotta in materia di politiche migratorie</w:t>
      </w:r>
      <w:r w:rsidR="00D86E4C">
        <w:rPr>
          <w:rFonts w:ascii="Arial" w:hAnsi="Arial" w:cs="Arial"/>
        </w:rPr>
        <w:t>. Affinché</w:t>
      </w:r>
      <w:r>
        <w:rPr>
          <w:rFonts w:ascii="Arial" w:hAnsi="Arial" w:cs="Arial"/>
        </w:rPr>
        <w:t xml:space="preserve"> i governi europei agiscano subito insieme, condividendo la responsabilità nei confronti delle persone che arrivano in Europa e aiutandoli a ricostruirsi una vita. </w:t>
      </w:r>
    </w:p>
    <w:p w:rsidR="00DA7DEF" w:rsidRDefault="006C0F89"/>
    <w:p w:rsidR="00D86E4C" w:rsidRDefault="00D86E4C" w:rsidP="00D86E4C">
      <w:pPr>
        <w:pStyle w:val="Normale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Ufficio stampa Oxfam Italia: </w:t>
      </w:r>
    </w:p>
    <w:p w:rsidR="00D86E4C" w:rsidRDefault="00D86E4C" w:rsidP="00D86E4C">
      <w:pPr>
        <w:pStyle w:val="Nessunaspaziatura"/>
      </w:pPr>
      <w:r>
        <w:rPr>
          <w:rFonts w:ascii="Arial" w:hAnsi="Arial" w:cs="Arial"/>
        </w:rPr>
        <w:t xml:space="preserve">Mariateresa Alvino: +39 348 9803541; </w:t>
      </w:r>
      <w:hyperlink r:id="rId8" w:history="1">
        <w:r>
          <w:rPr>
            <w:rStyle w:val="Collegamentoipertestuale"/>
            <w:rFonts w:ascii="Arial" w:hAnsi="Arial" w:cs="Arial"/>
            <w:color w:val="0000FF"/>
          </w:rPr>
          <w:t>mariateresa.alvino@oxfam.it</w:t>
        </w:r>
      </w:hyperlink>
      <w:r>
        <w:rPr>
          <w:rFonts w:ascii="Arial" w:hAnsi="Arial" w:cs="Arial"/>
        </w:rPr>
        <w:t xml:space="preserve"> </w:t>
      </w:r>
    </w:p>
    <w:p w:rsidR="00D86E4C" w:rsidRDefault="00D86E4C" w:rsidP="00D86E4C">
      <w:pPr>
        <w:pStyle w:val="Nessunaspaziatura"/>
      </w:pPr>
      <w:r>
        <w:rPr>
          <w:rFonts w:ascii="Arial" w:hAnsi="Arial" w:cs="Arial"/>
        </w:rPr>
        <w:t xml:space="preserve">David Mattesini: +39 349 4417723; </w:t>
      </w:r>
      <w:hyperlink r:id="rId9" w:history="1">
        <w:r>
          <w:rPr>
            <w:rStyle w:val="Collegamentoipertestuale"/>
            <w:rFonts w:ascii="Arial" w:hAnsi="Arial" w:cs="Arial"/>
            <w:color w:val="0000FF"/>
          </w:rPr>
          <w:t>david.mattesini@oxfam.it</w:t>
        </w:r>
      </w:hyperlink>
      <w:r>
        <w:rPr>
          <w:rFonts w:ascii="Arial" w:hAnsi="Arial" w:cs="Arial"/>
          <w:color w:val="0000FF"/>
        </w:rPr>
        <w:t xml:space="preserve"> </w:t>
      </w:r>
    </w:p>
    <w:p w:rsidR="00D86E4C" w:rsidRDefault="00D86E4C"/>
    <w:p w:rsidR="004205F5" w:rsidRDefault="004205F5"/>
    <w:p w:rsidR="004205F5" w:rsidRPr="004205F5" w:rsidRDefault="004205F5" w:rsidP="004205F5">
      <w:pPr>
        <w:pStyle w:val="Nessunaspaziatura"/>
        <w:rPr>
          <w:rFonts w:ascii="Arial" w:hAnsi="Arial" w:cs="Arial"/>
          <w:b/>
          <w:lang w:val="en-GB"/>
        </w:rPr>
      </w:pPr>
      <w:r w:rsidRPr="004205F5">
        <w:rPr>
          <w:rFonts w:ascii="Arial" w:hAnsi="Arial" w:cs="Arial"/>
          <w:b/>
          <w:lang w:val="en-GB"/>
        </w:rPr>
        <w:t>Note</w:t>
      </w:r>
    </w:p>
    <w:p w:rsidR="004205F5" w:rsidRPr="00D86E4C" w:rsidRDefault="004205F5" w:rsidP="00D86E4C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6E4C">
        <w:rPr>
          <w:rFonts w:ascii="Arial" w:hAnsi="Arial" w:cs="Arial"/>
          <w:sz w:val="20"/>
          <w:szCs w:val="20"/>
        </w:rPr>
        <w:t>I richiedenti asilo arrivati in Grecia da luglio 2019 non ha</w:t>
      </w:r>
      <w:r w:rsidR="00D86E4C" w:rsidRPr="00D86E4C">
        <w:rPr>
          <w:rFonts w:ascii="Arial" w:hAnsi="Arial" w:cs="Arial"/>
          <w:sz w:val="20"/>
          <w:szCs w:val="20"/>
        </w:rPr>
        <w:t>nno accesso al sistema sanitario</w:t>
      </w:r>
      <w:r w:rsidRPr="00D86E4C">
        <w:rPr>
          <w:rFonts w:ascii="Arial" w:hAnsi="Arial" w:cs="Arial"/>
          <w:sz w:val="20"/>
          <w:szCs w:val="20"/>
        </w:rPr>
        <w:t xml:space="preserve"> pubblico greco. </w:t>
      </w:r>
    </w:p>
    <w:p w:rsidR="004205F5" w:rsidRPr="00D86E4C" w:rsidRDefault="004205F5" w:rsidP="00D86E4C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6E4C">
        <w:rPr>
          <w:rFonts w:ascii="Arial" w:hAnsi="Arial" w:cs="Arial"/>
          <w:sz w:val="20"/>
          <w:szCs w:val="20"/>
        </w:rPr>
        <w:t>Ai richiedenti asilo arrivati in Grecia dal 1° marzo 2020 è negato il diritto di asilo. Dal 13 marzo il servizio per la richiesta di asilo ha interrotto registrazioni, interviste, domande etc. Si tratta di uno strumento fondamentale per protegg</w:t>
      </w:r>
      <w:r w:rsidR="00D86E4C" w:rsidRPr="00D86E4C">
        <w:rPr>
          <w:rFonts w:ascii="Arial" w:hAnsi="Arial" w:cs="Arial"/>
          <w:sz w:val="20"/>
          <w:szCs w:val="20"/>
        </w:rPr>
        <w:t>ere la salute di chi lavora al s</w:t>
      </w:r>
      <w:r w:rsidRPr="00D86E4C">
        <w:rPr>
          <w:rFonts w:ascii="Arial" w:hAnsi="Arial" w:cs="Arial"/>
          <w:sz w:val="20"/>
          <w:szCs w:val="20"/>
        </w:rPr>
        <w:t xml:space="preserve">ervizio di asilo e i richiedenti asilo. </w:t>
      </w:r>
      <w:r w:rsidRPr="00D86E4C">
        <w:rPr>
          <w:rFonts w:ascii="Arial" w:hAnsi="Arial" w:cs="Arial"/>
          <w:sz w:val="20"/>
          <w:szCs w:val="20"/>
        </w:rPr>
        <w:lastRenderedPageBreak/>
        <w:t xml:space="preserve">La sua sospensione </w:t>
      </w:r>
      <w:r w:rsidR="00D86E4C" w:rsidRPr="00D86E4C">
        <w:rPr>
          <w:rFonts w:ascii="Arial" w:hAnsi="Arial" w:cs="Arial"/>
          <w:sz w:val="20"/>
          <w:szCs w:val="20"/>
        </w:rPr>
        <w:t>significa</w:t>
      </w:r>
      <w:r w:rsidRPr="00D86E4C">
        <w:rPr>
          <w:rFonts w:ascii="Arial" w:hAnsi="Arial" w:cs="Arial"/>
          <w:sz w:val="20"/>
          <w:szCs w:val="20"/>
        </w:rPr>
        <w:t xml:space="preserve"> che i richiedenti asilo passeranno ancora più tempo nei campi profughi greci in stato di detenzione.</w:t>
      </w:r>
    </w:p>
    <w:p w:rsidR="004205F5" w:rsidRPr="00D86E4C" w:rsidRDefault="004205F5" w:rsidP="00D86E4C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86E4C">
        <w:rPr>
          <w:rFonts w:ascii="Arial" w:hAnsi="Arial" w:cs="Arial"/>
          <w:sz w:val="20"/>
          <w:szCs w:val="20"/>
        </w:rPr>
        <w:t xml:space="preserve">Le persone nei campi profughi sulle isole dell’Egeo non hanno accesso a un numero sufficiente di bagni, docce o acqua calda. La maggior parte di loro è in condizioni fisiche precarie a causa della terribile situazione in cui sono costretti a vivere, con un accesso molto limitato alle cure di base. </w:t>
      </w:r>
      <w:r w:rsidRPr="00D86E4C">
        <w:rPr>
          <w:rFonts w:ascii="Arial" w:hAnsi="Arial" w:cs="Arial"/>
          <w:b/>
          <w:sz w:val="20"/>
          <w:szCs w:val="20"/>
        </w:rPr>
        <w:t>Tenere intrappolate le persone in condizioni tanto insicure e insane non è solo una violazione dei diritti umani, ma anche una grave irresponsabilità rispetto alla potenziale diffusione del contagio da COVD19</w:t>
      </w:r>
      <w:r w:rsidRPr="00D86E4C">
        <w:rPr>
          <w:rFonts w:ascii="Arial" w:hAnsi="Arial" w:cs="Arial"/>
          <w:sz w:val="20"/>
          <w:szCs w:val="20"/>
        </w:rPr>
        <w:t xml:space="preserve">. </w:t>
      </w:r>
      <w:r w:rsidRPr="00D86E4C">
        <w:rPr>
          <w:rFonts w:ascii="Arial" w:hAnsi="Arial" w:cs="Arial"/>
          <w:b/>
          <w:sz w:val="20"/>
          <w:szCs w:val="20"/>
        </w:rPr>
        <w:t>I campi dovrebbero essere evacuati immediatamente.</w:t>
      </w:r>
    </w:p>
    <w:p w:rsidR="004205F5" w:rsidRPr="00D86E4C" w:rsidRDefault="004205F5" w:rsidP="00D86E4C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6E4C">
        <w:rPr>
          <w:rFonts w:ascii="Arial" w:hAnsi="Arial" w:cs="Arial"/>
          <w:sz w:val="20"/>
          <w:szCs w:val="20"/>
        </w:rPr>
        <w:t xml:space="preserve">La Grecia è obbligata a rispettare il principio di non respingimento, secondo quanto stabilito dalla Convenzione di Ginevra del 1951 all’art. 33 </w:t>
      </w:r>
      <w:r w:rsidR="00D86E4C" w:rsidRPr="00D86E4C">
        <w:rPr>
          <w:rFonts w:ascii="Arial" w:hAnsi="Arial" w:cs="Arial"/>
          <w:sz w:val="20"/>
          <w:szCs w:val="20"/>
        </w:rPr>
        <w:t>,</w:t>
      </w:r>
      <w:r w:rsidRPr="00D86E4C">
        <w:rPr>
          <w:rFonts w:ascii="Arial" w:hAnsi="Arial" w:cs="Arial"/>
          <w:sz w:val="20"/>
          <w:szCs w:val="20"/>
        </w:rPr>
        <w:t> Divieto d’espulsione e di rinvio al confine</w:t>
      </w:r>
      <w:r w:rsidRPr="00D86E4C">
        <w:rPr>
          <w:rFonts w:ascii="Arial" w:hAnsi="Arial" w:cs="Arial"/>
          <w:color w:val="1F497D"/>
          <w:sz w:val="20"/>
          <w:szCs w:val="20"/>
        </w:rPr>
        <w:t>:</w:t>
      </w:r>
      <w:r w:rsidRPr="00D86E4C">
        <w:rPr>
          <w:rFonts w:ascii="Arial" w:hAnsi="Arial" w:cs="Arial"/>
          <w:sz w:val="20"/>
          <w:szCs w:val="20"/>
        </w:rPr>
        <w:t xml:space="preserve">  </w:t>
      </w:r>
      <w:r w:rsidRPr="00D86E4C">
        <w:rPr>
          <w:rFonts w:ascii="Arial" w:hAnsi="Arial" w:cs="Arial"/>
          <w:color w:val="1F497D"/>
          <w:sz w:val="20"/>
          <w:szCs w:val="20"/>
        </w:rPr>
        <w:t>“</w:t>
      </w:r>
      <w:r w:rsidRPr="00D86E4C">
        <w:rPr>
          <w:rFonts w:ascii="Arial" w:hAnsi="Arial" w:cs="Arial"/>
          <w:sz w:val="20"/>
          <w:szCs w:val="20"/>
        </w:rPr>
        <w:t>Nessuno Stato Contraente espellerà o respingerà, in qualsiasi modo, un rifugiato verso i confini di territori in cui la sua vita o la sua libertà sarebbero minacciate a motivo della sua razza, della sua religione, della sua cittadinanza, della sua appartenenza a un gruppo sociale o delle sue opinioni politiche</w:t>
      </w:r>
      <w:r w:rsidRPr="00D86E4C">
        <w:rPr>
          <w:rFonts w:ascii="Arial" w:hAnsi="Arial" w:cs="Arial"/>
          <w:color w:val="1F497D"/>
          <w:sz w:val="20"/>
          <w:szCs w:val="20"/>
        </w:rPr>
        <w:t>”</w:t>
      </w:r>
      <w:r w:rsidRPr="00D86E4C">
        <w:rPr>
          <w:rFonts w:ascii="Arial" w:hAnsi="Arial" w:cs="Arial"/>
          <w:sz w:val="20"/>
          <w:szCs w:val="20"/>
        </w:rPr>
        <w:t>.</w:t>
      </w:r>
    </w:p>
    <w:p w:rsidR="004205F5" w:rsidRPr="00D86E4C" w:rsidRDefault="004205F5" w:rsidP="00D86E4C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6E4C">
        <w:rPr>
          <w:rFonts w:ascii="Arial" w:hAnsi="Arial" w:cs="Arial"/>
          <w:sz w:val="20"/>
          <w:szCs w:val="20"/>
        </w:rPr>
        <w:t xml:space="preserve">La Grecia ha approvato l’anno scorso una legge regressiva sul diritto di asilo, che consente di usare più estensivamente la detenzione dei richiedenti asilo e per periodi più lunghi (fino a tre anni). Il governo ha inoltre annunciato di voler sostituire gli attuali </w:t>
      </w:r>
      <w:proofErr w:type="spellStart"/>
      <w:r w:rsidRPr="00D86E4C">
        <w:rPr>
          <w:rFonts w:ascii="Arial" w:hAnsi="Arial" w:cs="Arial"/>
          <w:sz w:val="20"/>
          <w:szCs w:val="20"/>
        </w:rPr>
        <w:t>hotspot</w:t>
      </w:r>
      <w:proofErr w:type="spellEnd"/>
      <w:r w:rsidRPr="00D86E4C">
        <w:rPr>
          <w:rFonts w:ascii="Arial" w:hAnsi="Arial" w:cs="Arial"/>
          <w:sz w:val="20"/>
          <w:szCs w:val="20"/>
        </w:rPr>
        <w:t xml:space="preserve"> Ue sulle isole greche con centri chiusi o controllati, di fatto centri di detenzione. </w:t>
      </w:r>
    </w:p>
    <w:p w:rsidR="004205F5" w:rsidRPr="00D86E4C" w:rsidRDefault="004205F5" w:rsidP="00D86E4C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86E4C">
        <w:rPr>
          <w:rFonts w:ascii="Arial" w:hAnsi="Arial" w:cs="Arial"/>
          <w:b/>
          <w:sz w:val="20"/>
          <w:szCs w:val="20"/>
        </w:rPr>
        <w:t xml:space="preserve">GCR e Oxfam sostengono che la Grecia debba ripristinare l’acceso all’asilo quanto prima. Con il supporto dell’Ue, deve inoltre inviare personale esperto sulle isole, come medici, psicologi e psicologi infantili – per garantire che i richiedenti asilo ricevano almeno un primo soccorso al loro sbarco. La Grecia deve anche consentire alle persone intrappolate sulle isole di trasferirsi sulla terraferma in condizioni di vita più dignitose. </w:t>
      </w:r>
    </w:p>
    <w:p w:rsidR="004205F5" w:rsidRDefault="004205F5"/>
    <w:sectPr w:rsidR="00420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0FA8"/>
    <w:multiLevelType w:val="hybridMultilevel"/>
    <w:tmpl w:val="8610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F5"/>
    <w:rsid w:val="004205F5"/>
    <w:rsid w:val="005C3830"/>
    <w:rsid w:val="006C0F89"/>
    <w:rsid w:val="00734D2D"/>
    <w:rsid w:val="009A62CA"/>
    <w:rsid w:val="00D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84F2"/>
  <w15:chartTrackingRefBased/>
  <w15:docId w15:val="{D6127377-5CAE-47DF-9F24-A483965B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5F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4205F5"/>
  </w:style>
  <w:style w:type="paragraph" w:styleId="Nessunaspaziatura">
    <w:name w:val="No Spacing"/>
    <w:basedOn w:val="Normale"/>
    <w:uiPriority w:val="1"/>
    <w:qFormat/>
    <w:rsid w:val="004205F5"/>
  </w:style>
  <w:style w:type="character" w:styleId="Collegamentoipertestuale">
    <w:name w:val="Hyperlink"/>
    <w:basedOn w:val="Carpredefinitoparagrafo"/>
    <w:uiPriority w:val="99"/>
    <w:unhideWhenUsed/>
    <w:rsid w:val="004205F5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D86E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eresa.alvino@oxfa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amitalia.org/wp-content/uploads/2020/03/EXTERNAL-Lesbos-Bulletin-Jan-Feb-2020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qme6l9kjyau78gy/AACWdthNx6TGjm6jk4tjBfpwa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xfamitalia.org/wp-content/uploads/2020/03/EXTERNAL-Lesbos-Bulletin-Jan-Feb-2020-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mattesini@oxf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Mattesini</dc:creator>
  <cp:keywords/>
  <dc:description/>
  <cp:lastModifiedBy>David Mattesini</cp:lastModifiedBy>
  <cp:revision>2</cp:revision>
  <dcterms:created xsi:type="dcterms:W3CDTF">2020-03-18T10:03:00Z</dcterms:created>
  <dcterms:modified xsi:type="dcterms:W3CDTF">2020-03-18T10:50:00Z</dcterms:modified>
</cp:coreProperties>
</file>