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w:rsidR="00150456" w:rsidRDefault="00150456" w:rsidP="00150456">
      <w:pPr>
        <w:jc w:val="center"/>
        <w:rPr>
          <w:rFonts w:eastAsia="Times New Roman"/>
          <w:b/>
          <w:caps/>
          <w:noProof/>
          <w:spacing w:val="5"/>
          <w:kern w:val="28"/>
          <w:sz w:val="28"/>
          <w:szCs w:val="28"/>
          <w:lang w:val="it-IT"/>
        </w:rPr>
      </w:pPr>
    </w:p>
    <w:p w:rsidR="000B049A" w:rsidRPr="00A10D6B" w:rsidRDefault="00150456" w:rsidP="00150456">
      <w:pPr>
        <w:jc w:val="center"/>
        <w:rPr>
          <w:szCs w:val="20"/>
          <w:lang w:val="it-IT"/>
        </w:rPr>
      </w:pPr>
      <w:r w:rsidRPr="00150456">
        <w:rPr>
          <w:rFonts w:eastAsia="Times New Roman"/>
          <w:b/>
          <w:caps/>
          <w:noProof/>
          <w:spacing w:val="5"/>
          <w:kern w:val="28"/>
          <w:sz w:val="28"/>
          <w:szCs w:val="28"/>
          <w:lang w:val="it-IT"/>
        </w:rPr>
        <w:t>Referente Mobilitazione, Volontariato e Attivismo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E2C6D" w:rsidRPr="00150456" w:rsidTr="00045D14">
        <w:tc>
          <w:tcPr>
            <w:tcW w:w="3114" w:type="dxa"/>
            <w:shd w:val="clear" w:color="auto" w:fill="auto"/>
          </w:tcPr>
          <w:p w:rsidR="00EE2C6D" w:rsidRPr="005714AF" w:rsidRDefault="00045D14" w:rsidP="002134A9">
            <w:pPr>
              <w:spacing w:after="60"/>
              <w:rPr>
                <w:b/>
                <w:szCs w:val="20"/>
              </w:rPr>
            </w:pPr>
            <w:proofErr w:type="spellStart"/>
            <w:r w:rsidRPr="005714AF">
              <w:rPr>
                <w:b/>
                <w:szCs w:val="20"/>
              </w:rPr>
              <w:t>Posizione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:rsidR="003D7CFD" w:rsidRPr="005714AF" w:rsidRDefault="002E0924" w:rsidP="002134A9">
            <w:pPr>
              <w:spacing w:after="60"/>
              <w:rPr>
                <w:b/>
                <w:szCs w:val="20"/>
                <w:lang w:val="it-IT"/>
              </w:rPr>
            </w:pPr>
            <w:r w:rsidRPr="005714AF">
              <w:rPr>
                <w:b/>
                <w:szCs w:val="20"/>
                <w:lang w:val="it-IT"/>
              </w:rPr>
              <w:t>Re</w:t>
            </w:r>
            <w:r w:rsidR="003D7CFD" w:rsidRPr="005714AF">
              <w:rPr>
                <w:b/>
                <w:szCs w:val="20"/>
                <w:lang w:val="it-IT"/>
              </w:rPr>
              <w:t>fe</w:t>
            </w:r>
            <w:r w:rsidR="00A10D6B" w:rsidRPr="005714AF">
              <w:rPr>
                <w:b/>
                <w:szCs w:val="20"/>
                <w:lang w:val="it-IT"/>
              </w:rPr>
              <w:t>re</w:t>
            </w:r>
            <w:r w:rsidR="003D7CFD" w:rsidRPr="005714AF">
              <w:rPr>
                <w:b/>
                <w:szCs w:val="20"/>
                <w:lang w:val="it-IT"/>
              </w:rPr>
              <w:t>nte</w:t>
            </w:r>
            <w:r w:rsidRPr="005714AF">
              <w:rPr>
                <w:b/>
                <w:szCs w:val="20"/>
                <w:lang w:val="it-IT"/>
              </w:rPr>
              <w:t xml:space="preserve"> Mobilitazione, Volontariato e Attivismo</w:t>
            </w:r>
          </w:p>
        </w:tc>
      </w:tr>
      <w:tr w:rsidR="004B2E76" w:rsidRPr="00150456" w:rsidTr="00045D14">
        <w:tc>
          <w:tcPr>
            <w:tcW w:w="3114" w:type="dxa"/>
            <w:shd w:val="clear" w:color="auto" w:fill="auto"/>
          </w:tcPr>
          <w:p w:rsidR="004B2E76" w:rsidRPr="005714AF" w:rsidRDefault="00045D14" w:rsidP="008C4D33">
            <w:pPr>
              <w:spacing w:after="60"/>
              <w:rPr>
                <w:b/>
                <w:szCs w:val="20"/>
              </w:rPr>
            </w:pPr>
            <w:r w:rsidRPr="005714AF">
              <w:rPr>
                <w:b/>
                <w:szCs w:val="20"/>
              </w:rPr>
              <w:t xml:space="preserve">La </w:t>
            </w:r>
            <w:proofErr w:type="spellStart"/>
            <w:r w:rsidRPr="005714AF">
              <w:rPr>
                <w:b/>
                <w:szCs w:val="20"/>
              </w:rPr>
              <w:t>posizione</w:t>
            </w:r>
            <w:proofErr w:type="spellEnd"/>
            <w:r w:rsidRPr="005714AF">
              <w:rPr>
                <w:b/>
                <w:szCs w:val="20"/>
              </w:rPr>
              <w:t xml:space="preserve"> </w:t>
            </w:r>
            <w:proofErr w:type="spellStart"/>
            <w:r w:rsidRPr="005714AF">
              <w:rPr>
                <w:b/>
                <w:szCs w:val="20"/>
              </w:rPr>
              <w:t>riporta</w:t>
            </w:r>
            <w:proofErr w:type="spellEnd"/>
            <w:r w:rsidRPr="005714AF">
              <w:rPr>
                <w:b/>
                <w:szCs w:val="20"/>
              </w:rPr>
              <w:t xml:space="preserve"> a </w:t>
            </w:r>
            <w:r w:rsidR="004B2E76" w:rsidRPr="005714AF"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:rsidR="004B2E76" w:rsidRPr="005714AF" w:rsidRDefault="00631154" w:rsidP="002134A9">
            <w:pPr>
              <w:spacing w:after="60"/>
              <w:rPr>
                <w:bCs/>
                <w:szCs w:val="20"/>
                <w:lang w:val="it-IT"/>
              </w:rPr>
            </w:pPr>
            <w:r w:rsidRPr="005714AF">
              <w:rPr>
                <w:bCs/>
                <w:szCs w:val="20"/>
                <w:lang w:val="it-IT"/>
              </w:rPr>
              <w:t>Responsabile Ufficio Comunicazione e Community Engagement</w:t>
            </w:r>
          </w:p>
        </w:tc>
      </w:tr>
      <w:tr w:rsidR="004B2E76" w:rsidRPr="005714AF" w:rsidTr="00045D14">
        <w:trPr>
          <w:trHeight w:val="358"/>
        </w:trPr>
        <w:tc>
          <w:tcPr>
            <w:tcW w:w="3114" w:type="dxa"/>
            <w:shd w:val="clear" w:color="auto" w:fill="auto"/>
          </w:tcPr>
          <w:p w:rsidR="004B2E76" w:rsidRPr="005714AF" w:rsidRDefault="00045D14" w:rsidP="002134A9">
            <w:pPr>
              <w:spacing w:after="60"/>
              <w:rPr>
                <w:b/>
                <w:szCs w:val="20"/>
                <w:lang w:val="it-IT"/>
              </w:rPr>
            </w:pPr>
            <w:r w:rsidRPr="005714AF">
              <w:rPr>
                <w:b/>
                <w:szCs w:val="20"/>
                <w:lang w:val="it-IT"/>
              </w:rPr>
              <w:t xml:space="preserve">Chi riporta a </w:t>
            </w:r>
            <w:proofErr w:type="spellStart"/>
            <w:r w:rsidRPr="005714AF">
              <w:rPr>
                <w:b/>
                <w:szCs w:val="20"/>
                <w:lang w:val="it-IT"/>
              </w:rPr>
              <w:t>qs</w:t>
            </w:r>
            <w:proofErr w:type="spellEnd"/>
            <w:r w:rsidRPr="005714AF">
              <w:rPr>
                <w:b/>
                <w:szCs w:val="20"/>
                <w:lang w:val="it-IT"/>
              </w:rPr>
              <w:t xml:space="preserve"> posizione</w:t>
            </w:r>
            <w:r w:rsidR="004B2E76" w:rsidRPr="005714AF">
              <w:rPr>
                <w:b/>
                <w:szCs w:val="20"/>
                <w:lang w:val="it-IT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:rsidR="004B2E76" w:rsidRPr="005714AF" w:rsidRDefault="00631154" w:rsidP="002134A9">
            <w:pPr>
              <w:spacing w:after="60"/>
              <w:rPr>
                <w:szCs w:val="20"/>
                <w:lang w:val="it-IT"/>
              </w:rPr>
            </w:pPr>
            <w:r w:rsidRPr="005714AF">
              <w:rPr>
                <w:szCs w:val="20"/>
                <w:lang w:val="it-IT"/>
              </w:rPr>
              <w:t>/</w:t>
            </w:r>
          </w:p>
        </w:tc>
      </w:tr>
      <w:tr w:rsidR="004B2E76" w:rsidRPr="00150456" w:rsidTr="00045D14">
        <w:tc>
          <w:tcPr>
            <w:tcW w:w="3114" w:type="dxa"/>
            <w:shd w:val="clear" w:color="auto" w:fill="auto"/>
          </w:tcPr>
          <w:p w:rsidR="004B2E76" w:rsidRPr="005714AF" w:rsidRDefault="00045D14" w:rsidP="002134A9">
            <w:pPr>
              <w:spacing w:after="60"/>
              <w:rPr>
                <w:b/>
                <w:szCs w:val="20"/>
              </w:rPr>
            </w:pPr>
            <w:r w:rsidRPr="005714AF">
              <w:rPr>
                <w:b/>
                <w:szCs w:val="20"/>
                <w:lang w:val="it-IT"/>
              </w:rPr>
              <w:t>Località</w:t>
            </w:r>
            <w:r w:rsidR="004B2E76" w:rsidRPr="005714AF">
              <w:rPr>
                <w:b/>
                <w:szCs w:val="20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:rsidR="004B2E76" w:rsidRPr="005714AF" w:rsidRDefault="005714AF" w:rsidP="002134A9">
            <w:pPr>
              <w:spacing w:after="60"/>
              <w:rPr>
                <w:szCs w:val="20"/>
                <w:lang w:val="it-IT"/>
              </w:rPr>
            </w:pPr>
            <w:r w:rsidRPr="005714AF">
              <w:rPr>
                <w:szCs w:val="20"/>
                <w:lang w:val="it-IT"/>
              </w:rPr>
              <w:t>Firenze. Po</w:t>
            </w:r>
            <w:r w:rsidR="00631154" w:rsidRPr="005714AF">
              <w:rPr>
                <w:szCs w:val="20"/>
                <w:lang w:val="it-IT"/>
              </w:rPr>
              <w:t xml:space="preserve">ssibile il lavoro in </w:t>
            </w:r>
            <w:proofErr w:type="spellStart"/>
            <w:r w:rsidR="00631154" w:rsidRPr="005714AF">
              <w:rPr>
                <w:szCs w:val="20"/>
                <w:lang w:val="it-IT"/>
              </w:rPr>
              <w:t>smart</w:t>
            </w:r>
            <w:proofErr w:type="spellEnd"/>
            <w:r w:rsidR="00631154" w:rsidRPr="005714AF">
              <w:rPr>
                <w:szCs w:val="20"/>
                <w:lang w:val="it-IT"/>
              </w:rPr>
              <w:t xml:space="preserve"> </w:t>
            </w:r>
            <w:proofErr w:type="spellStart"/>
            <w:r w:rsidR="00631154" w:rsidRPr="005714AF">
              <w:rPr>
                <w:szCs w:val="20"/>
                <w:lang w:val="it-IT"/>
              </w:rPr>
              <w:t>working</w:t>
            </w:r>
            <w:proofErr w:type="spellEnd"/>
            <w:r w:rsidR="00631154" w:rsidRPr="005714AF">
              <w:rPr>
                <w:szCs w:val="20"/>
                <w:lang w:val="it-IT"/>
              </w:rPr>
              <w:t xml:space="preserve"> con trasferte sul territorio nazionale</w:t>
            </w:r>
          </w:p>
        </w:tc>
      </w:tr>
      <w:tr w:rsidR="004B2E76" w:rsidRPr="005714AF" w:rsidTr="00045D14">
        <w:tc>
          <w:tcPr>
            <w:tcW w:w="3114" w:type="dxa"/>
            <w:shd w:val="clear" w:color="auto" w:fill="auto"/>
          </w:tcPr>
          <w:p w:rsidR="004B2E76" w:rsidRPr="005714AF" w:rsidRDefault="0050784B" w:rsidP="002134A9">
            <w:pPr>
              <w:spacing w:after="60"/>
              <w:rPr>
                <w:b/>
                <w:szCs w:val="20"/>
                <w:lang w:val="it-IT"/>
              </w:rPr>
            </w:pPr>
            <w:r w:rsidRPr="005714AF">
              <w:rPr>
                <w:b/>
                <w:szCs w:val="20"/>
                <w:lang w:val="it-IT"/>
              </w:rPr>
              <w:t>Responsa</w:t>
            </w:r>
            <w:r w:rsidR="00045D14" w:rsidRPr="005714AF">
              <w:rPr>
                <w:b/>
                <w:szCs w:val="20"/>
                <w:lang w:val="it-IT"/>
              </w:rPr>
              <w:t>bilità di budget</w:t>
            </w:r>
            <w:r w:rsidR="004B2E76" w:rsidRPr="005714AF">
              <w:rPr>
                <w:b/>
                <w:szCs w:val="20"/>
                <w:lang w:val="it-IT"/>
              </w:rPr>
              <w:tab/>
            </w:r>
          </w:p>
        </w:tc>
        <w:tc>
          <w:tcPr>
            <w:tcW w:w="6514" w:type="dxa"/>
            <w:shd w:val="clear" w:color="auto" w:fill="auto"/>
          </w:tcPr>
          <w:p w:rsidR="004B2E76" w:rsidRPr="005714AF" w:rsidRDefault="005714AF" w:rsidP="002134A9">
            <w:pPr>
              <w:spacing w:after="60"/>
              <w:rPr>
                <w:szCs w:val="20"/>
                <w:lang w:val="it-IT"/>
              </w:rPr>
            </w:pPr>
            <w:r w:rsidRPr="005714AF">
              <w:rPr>
                <w:szCs w:val="20"/>
                <w:lang w:val="it-IT"/>
              </w:rPr>
              <w:t>No</w:t>
            </w:r>
          </w:p>
        </w:tc>
      </w:tr>
      <w:tr w:rsidR="00272591" w:rsidRPr="005714AF" w:rsidTr="00045D14">
        <w:tc>
          <w:tcPr>
            <w:tcW w:w="3114" w:type="dxa"/>
            <w:shd w:val="clear" w:color="auto" w:fill="auto"/>
          </w:tcPr>
          <w:p w:rsidR="00272591" w:rsidRPr="005714AF" w:rsidRDefault="00045D14" w:rsidP="00272591">
            <w:pPr>
              <w:spacing w:after="60"/>
              <w:rPr>
                <w:b/>
                <w:szCs w:val="20"/>
                <w:lang w:val="it-IT"/>
              </w:rPr>
            </w:pPr>
            <w:r w:rsidRPr="005714AF">
              <w:rPr>
                <w:b/>
                <w:szCs w:val="20"/>
                <w:lang w:val="it-IT"/>
              </w:rPr>
              <w:t xml:space="preserve">Data inizio </w:t>
            </w:r>
          </w:p>
        </w:tc>
        <w:tc>
          <w:tcPr>
            <w:tcW w:w="6514" w:type="dxa"/>
            <w:shd w:val="clear" w:color="auto" w:fill="auto"/>
          </w:tcPr>
          <w:p w:rsidR="00272591" w:rsidRPr="005714AF" w:rsidRDefault="002E0924" w:rsidP="004C73E0">
            <w:pPr>
              <w:spacing w:after="60"/>
              <w:rPr>
                <w:szCs w:val="20"/>
                <w:lang w:val="it-IT"/>
              </w:rPr>
            </w:pPr>
            <w:r w:rsidRPr="005714AF">
              <w:rPr>
                <w:szCs w:val="20"/>
                <w:lang w:val="it-IT"/>
              </w:rPr>
              <w:t>Febbraio 2023</w:t>
            </w:r>
          </w:p>
        </w:tc>
      </w:tr>
      <w:tr w:rsidR="00272591" w:rsidRPr="00150456" w:rsidTr="00045D14">
        <w:tc>
          <w:tcPr>
            <w:tcW w:w="3114" w:type="dxa"/>
            <w:shd w:val="clear" w:color="auto" w:fill="auto"/>
          </w:tcPr>
          <w:p w:rsidR="00272591" w:rsidRPr="005714AF" w:rsidRDefault="0050784B" w:rsidP="00045D14">
            <w:pPr>
              <w:spacing w:after="60"/>
              <w:rPr>
                <w:b/>
                <w:szCs w:val="20"/>
                <w:lang w:val="it-IT"/>
              </w:rPr>
            </w:pPr>
            <w:r w:rsidRPr="005714AF">
              <w:rPr>
                <w:b/>
                <w:szCs w:val="20"/>
                <w:lang w:val="it-IT"/>
              </w:rPr>
              <w:t>Tipologia e d</w:t>
            </w:r>
            <w:r w:rsidR="00045D14" w:rsidRPr="005714AF">
              <w:rPr>
                <w:b/>
                <w:szCs w:val="20"/>
                <w:lang w:val="it-IT"/>
              </w:rPr>
              <w:t xml:space="preserve">urata del </w:t>
            </w:r>
            <w:r w:rsidR="00272591" w:rsidRPr="005714AF">
              <w:rPr>
                <w:b/>
                <w:szCs w:val="20"/>
                <w:lang w:val="it-IT"/>
              </w:rPr>
              <w:t>contra</w:t>
            </w:r>
            <w:r w:rsidR="00045D14" w:rsidRPr="005714AF">
              <w:rPr>
                <w:b/>
                <w:szCs w:val="20"/>
                <w:lang w:val="it-IT"/>
              </w:rPr>
              <w:t>t</w:t>
            </w:r>
            <w:r w:rsidR="00272591" w:rsidRPr="005714AF">
              <w:rPr>
                <w:b/>
                <w:szCs w:val="20"/>
                <w:lang w:val="it-IT"/>
              </w:rPr>
              <w:t>t</w:t>
            </w:r>
            <w:r w:rsidR="00045D14" w:rsidRPr="005714AF">
              <w:rPr>
                <w:b/>
                <w:szCs w:val="20"/>
                <w:lang w:val="it-IT"/>
              </w:rPr>
              <w:t>o</w:t>
            </w:r>
          </w:p>
        </w:tc>
        <w:tc>
          <w:tcPr>
            <w:tcW w:w="6514" w:type="dxa"/>
            <w:shd w:val="clear" w:color="auto" w:fill="auto"/>
          </w:tcPr>
          <w:p w:rsidR="00272591" w:rsidRPr="005714AF" w:rsidRDefault="0050784B" w:rsidP="005714AF">
            <w:pPr>
              <w:spacing w:after="60"/>
              <w:rPr>
                <w:szCs w:val="20"/>
                <w:lang w:val="it-IT"/>
              </w:rPr>
            </w:pPr>
            <w:r w:rsidRPr="005714AF">
              <w:rPr>
                <w:szCs w:val="20"/>
                <w:lang w:val="it-IT"/>
              </w:rPr>
              <w:t>Contratto da dipendente a tempo determinato. Inquadramento al II livello del Contratto del Commercio</w:t>
            </w:r>
          </w:p>
        </w:tc>
      </w:tr>
      <w:tr w:rsidR="00272591" w:rsidRPr="005714AF" w:rsidTr="00045D14">
        <w:tc>
          <w:tcPr>
            <w:tcW w:w="3114" w:type="dxa"/>
            <w:shd w:val="clear" w:color="auto" w:fill="auto"/>
          </w:tcPr>
          <w:p w:rsidR="00272591" w:rsidRPr="005714AF" w:rsidRDefault="00272591" w:rsidP="00045D14">
            <w:pPr>
              <w:spacing w:after="60"/>
              <w:rPr>
                <w:b/>
                <w:szCs w:val="20"/>
              </w:rPr>
            </w:pPr>
            <w:r w:rsidRPr="005714AF">
              <w:rPr>
                <w:b/>
                <w:szCs w:val="20"/>
              </w:rPr>
              <w:t xml:space="preserve">Deadline </w:t>
            </w:r>
            <w:r w:rsidR="00045D14" w:rsidRPr="005714AF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:rsidR="00272591" w:rsidRPr="005714AF" w:rsidRDefault="00631154" w:rsidP="0050784B">
            <w:pPr>
              <w:spacing w:after="60"/>
              <w:rPr>
                <w:szCs w:val="20"/>
              </w:rPr>
            </w:pPr>
            <w:r w:rsidRPr="005714AF">
              <w:rPr>
                <w:szCs w:val="20"/>
              </w:rPr>
              <w:t>2</w:t>
            </w:r>
            <w:r w:rsidR="0050784B" w:rsidRPr="005714AF">
              <w:rPr>
                <w:szCs w:val="20"/>
              </w:rPr>
              <w:t>1</w:t>
            </w:r>
            <w:r w:rsidRPr="005714AF">
              <w:rPr>
                <w:szCs w:val="20"/>
              </w:rPr>
              <w:t>.01.2023</w:t>
            </w:r>
          </w:p>
        </w:tc>
      </w:tr>
    </w:tbl>
    <w:p w:rsidR="00045D14" w:rsidRPr="005714AF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212121"/>
          <w:szCs w:val="20"/>
          <w:lang w:val="it-IT" w:eastAsia="it-IT"/>
        </w:rPr>
      </w:pPr>
    </w:p>
    <w:p w:rsidR="00045D14" w:rsidRPr="005714AF" w:rsidRDefault="00045D14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color w:val="212121"/>
          <w:szCs w:val="20"/>
          <w:lang w:val="it-IT" w:eastAsia="it-IT"/>
        </w:rPr>
      </w:pPr>
      <w:r w:rsidRPr="005714AF">
        <w:rPr>
          <w:rFonts w:eastAsia="Times New Roman"/>
          <w:b/>
          <w:color w:val="212121"/>
          <w:szCs w:val="20"/>
          <w:lang w:val="it-IT" w:eastAsia="it-IT"/>
        </w:rPr>
        <w:t>Oxfam è un movimento globale di persone che lavorano insieme per porre fine all'ingiustizia della povertà.</w:t>
      </w:r>
    </w:p>
    <w:p w:rsidR="00AA28D8" w:rsidRPr="005714AF" w:rsidRDefault="00AA28D8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</w:p>
    <w:p w:rsidR="00883C8D" w:rsidRPr="005714AF" w:rsidRDefault="00883C8D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  <w:r w:rsidRPr="005714AF">
        <w:rPr>
          <w:rFonts w:eastAsia="Times New Roman"/>
          <w:color w:val="000000"/>
          <w:szCs w:val="20"/>
          <w:lang w:val="it-IT" w:eastAsia="en-GB"/>
        </w:rPr>
        <w:t xml:space="preserve">Combattiamo la disuguaglianza che mantiene le persone in stato di povertà. Insieme salviamo, proteggiamo e ricostruiamo vite. In seguito ai disastri umanitari aiutiamo le persone a costruire vite migliori per </w:t>
      </w:r>
      <w:proofErr w:type="gramStart"/>
      <w:r w:rsidRPr="005714AF">
        <w:rPr>
          <w:rFonts w:eastAsia="Times New Roman"/>
          <w:color w:val="000000"/>
          <w:szCs w:val="20"/>
          <w:lang w:val="it-IT" w:eastAsia="en-GB"/>
        </w:rPr>
        <w:t>se</w:t>
      </w:r>
      <w:proofErr w:type="gramEnd"/>
      <w:r w:rsidRPr="005714AF">
        <w:rPr>
          <w:rFonts w:eastAsia="Times New Roman"/>
          <w:color w:val="000000"/>
          <w:szCs w:val="20"/>
          <w:lang w:val="it-IT" w:eastAsia="en-GB"/>
        </w:rPr>
        <w:t xml:space="preserve"> stesse e per gli altri. Ci Impegniamo su temi come i diritti sulla terra, i cambiamenti climatici e la discriminazione nei confronti delle donne. E non ci fermeremo finché ogni persona sul pianeta non godrà di una vita libera dalla povertà.</w:t>
      </w:r>
    </w:p>
    <w:p w:rsidR="00883C8D" w:rsidRPr="005714AF" w:rsidRDefault="00883C8D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</w:p>
    <w:p w:rsidR="00883C8D" w:rsidRPr="005714AF" w:rsidRDefault="00883C8D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  <w:r w:rsidRPr="005714AF">
        <w:rPr>
          <w:rFonts w:eastAsia="Times New Roman"/>
          <w:color w:val="000000"/>
          <w:szCs w:val="20"/>
          <w:lang w:val="it-IT" w:eastAsia="en-GB"/>
        </w:rPr>
        <w:t xml:space="preserve">Siamo una confederazione internazionale di 20 organizzazioni che collaborano con partner e comunità locali nei settori dell'aiuto umanitario, dello sviluppo e delle campagne, in </w:t>
      </w:r>
      <w:r w:rsidR="00DE624C" w:rsidRPr="005714AF">
        <w:rPr>
          <w:rFonts w:eastAsia="Times New Roman"/>
          <w:color w:val="000000"/>
          <w:szCs w:val="20"/>
          <w:lang w:val="it-IT" w:eastAsia="en-GB"/>
        </w:rPr>
        <w:t>quasi 90</w:t>
      </w:r>
      <w:r w:rsidRPr="005714AF">
        <w:rPr>
          <w:rFonts w:eastAsia="Times New Roman"/>
          <w:color w:val="000000"/>
          <w:szCs w:val="20"/>
          <w:lang w:val="it-IT" w:eastAsia="en-GB"/>
        </w:rPr>
        <w:t xml:space="preserve"> paesi.</w:t>
      </w:r>
    </w:p>
    <w:p w:rsidR="00883C8D" w:rsidRPr="005714AF" w:rsidRDefault="00883C8D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</w:p>
    <w:p w:rsidR="00883C8D" w:rsidRPr="005714AF" w:rsidRDefault="00883C8D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color w:val="000000"/>
          <w:szCs w:val="20"/>
          <w:lang w:val="it-IT" w:eastAsia="en-GB"/>
        </w:rPr>
      </w:pPr>
      <w:r w:rsidRPr="005714AF">
        <w:rPr>
          <w:rFonts w:eastAsia="Times New Roman"/>
          <w:b/>
          <w:color w:val="000000"/>
          <w:szCs w:val="20"/>
          <w:lang w:val="it-IT" w:eastAsia="en-GB"/>
        </w:rPr>
        <w:t>Tutto il nostro lavoro è guidato da alcuni valori fondamentali: Empowerment, Accountability, Inclusività, Solidarietà, Uguaglianza, Coraggio</w:t>
      </w:r>
    </w:p>
    <w:p w:rsidR="00883C8D" w:rsidRPr="005714AF" w:rsidRDefault="00883C8D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212121"/>
          <w:szCs w:val="20"/>
          <w:lang w:val="it-IT" w:eastAsia="it-IT"/>
        </w:rPr>
      </w:pPr>
    </w:p>
    <w:p w:rsidR="00883C8D" w:rsidRPr="005714AF" w:rsidRDefault="00883C8D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Cs/>
          <w:szCs w:val="20"/>
          <w:lang w:val="it-IT"/>
        </w:rPr>
      </w:pPr>
      <w:r w:rsidRPr="005714AF">
        <w:rPr>
          <w:iCs/>
          <w:szCs w:val="20"/>
          <w:lang w:val="it-IT"/>
        </w:rPr>
        <w:t xml:space="preserve">Oxfam si impegna a prevenire qualsiasi tipo di comportamento indesiderato sul lavoro, comprese molestie, sfruttamento e abuso, mancanza di integrità e comportamenti finanziari scorretti, e a promuovere il benessere di </w:t>
      </w:r>
      <w:proofErr w:type="spellStart"/>
      <w:r w:rsidRPr="005714AF">
        <w:rPr>
          <w:iCs/>
          <w:szCs w:val="20"/>
          <w:lang w:val="it-IT"/>
        </w:rPr>
        <w:t>tuttə</w:t>
      </w:r>
      <w:proofErr w:type="spellEnd"/>
      <w:r w:rsidRPr="005714AF">
        <w:rPr>
          <w:iCs/>
          <w:szCs w:val="20"/>
          <w:lang w:val="it-IT"/>
        </w:rPr>
        <w:t xml:space="preserve">. Oxfam si aspetta che tutto lo staff e i/le </w:t>
      </w:r>
      <w:proofErr w:type="spellStart"/>
      <w:r w:rsidRPr="005714AF">
        <w:rPr>
          <w:iCs/>
          <w:szCs w:val="20"/>
          <w:lang w:val="it-IT"/>
        </w:rPr>
        <w:t>volontarə</w:t>
      </w:r>
      <w:proofErr w:type="spellEnd"/>
      <w:r w:rsidRPr="005714AF">
        <w:rPr>
          <w:iCs/>
          <w:szCs w:val="20"/>
          <w:lang w:val="it-IT"/>
        </w:rPr>
        <w:t xml:space="preserve"> condividano questo impegno attraverso il nostro Codice di Condotta e i Principi Femministi di Oxfam. Attribuiamo la massima priorità al fatto che solo coloro che condividono e aderiscono ai nostri valori e principi vengano </w:t>
      </w:r>
      <w:proofErr w:type="spellStart"/>
      <w:r w:rsidRPr="005714AF">
        <w:rPr>
          <w:iCs/>
          <w:szCs w:val="20"/>
          <w:lang w:val="it-IT"/>
        </w:rPr>
        <w:t>reclutatə</w:t>
      </w:r>
      <w:proofErr w:type="spellEnd"/>
      <w:r w:rsidRPr="005714AF">
        <w:rPr>
          <w:iCs/>
          <w:szCs w:val="20"/>
          <w:lang w:val="it-IT"/>
        </w:rPr>
        <w:t xml:space="preserve"> per lavorare con noi.</w:t>
      </w:r>
    </w:p>
    <w:p w:rsidR="00AA28D8" w:rsidRPr="005714AF" w:rsidRDefault="00AA28D8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Cs/>
          <w:szCs w:val="20"/>
          <w:lang w:val="it-IT"/>
        </w:rPr>
      </w:pPr>
    </w:p>
    <w:p w:rsidR="00AA28D8" w:rsidRPr="005714AF" w:rsidRDefault="00AA28D8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Cs/>
          <w:szCs w:val="20"/>
          <w:lang w:val="it-IT"/>
        </w:rPr>
      </w:pPr>
      <w:r w:rsidRPr="005714AF">
        <w:rPr>
          <w:i/>
          <w:iCs/>
          <w:szCs w:val="20"/>
          <w:lang w:val="it-IT"/>
        </w:rPr>
        <w:t>Nota</w:t>
      </w:r>
      <w:r w:rsidRPr="005714AF">
        <w:rPr>
          <w:iCs/>
          <w:szCs w:val="20"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:rsidR="00313C0C" w:rsidRPr="005714AF" w:rsidRDefault="00313C0C" w:rsidP="00306BD9">
      <w:pPr>
        <w:shd w:val="clear" w:color="auto" w:fill="FFFFFF"/>
        <w:spacing w:before="120" w:after="0" w:line="240" w:lineRule="auto"/>
        <w:rPr>
          <w:rFonts w:eastAsia="SimSun"/>
          <w:szCs w:val="20"/>
          <w:lang w:val="it-IT" w:eastAsia="zh-CN"/>
        </w:rPr>
      </w:pPr>
    </w:p>
    <w:p w:rsidR="0080153A" w:rsidRPr="005714AF" w:rsidRDefault="00AA28D8" w:rsidP="0080153A">
      <w:pPr>
        <w:shd w:val="clear" w:color="auto" w:fill="D9D9D9" w:themeFill="background1" w:themeFillShade="D9"/>
        <w:rPr>
          <w:b/>
          <w:szCs w:val="20"/>
          <w:lang w:val="it-IT"/>
        </w:rPr>
      </w:pPr>
      <w:r w:rsidRPr="005714AF">
        <w:rPr>
          <w:b/>
          <w:szCs w:val="20"/>
          <w:lang w:val="it-IT"/>
        </w:rPr>
        <w:t>Come candidarsi</w:t>
      </w:r>
    </w:p>
    <w:p w:rsidR="00380025" w:rsidRPr="005714AF" w:rsidRDefault="00380025" w:rsidP="00380025">
      <w:pPr>
        <w:spacing w:after="0"/>
        <w:rPr>
          <w:szCs w:val="20"/>
          <w:lang w:val="it-IT"/>
        </w:rPr>
      </w:pPr>
      <w:r w:rsidRPr="005714AF">
        <w:rPr>
          <w:szCs w:val="20"/>
          <w:lang w:val="it-IT"/>
        </w:rPr>
        <w:t>Invitiamo i candidati interessati ad inviare:</w:t>
      </w:r>
    </w:p>
    <w:p w:rsidR="00380025" w:rsidRPr="005714AF" w:rsidRDefault="00380025" w:rsidP="00380025">
      <w:pPr>
        <w:spacing w:after="0"/>
        <w:rPr>
          <w:szCs w:val="20"/>
          <w:lang w:val="it-IT"/>
        </w:rPr>
      </w:pPr>
      <w:r w:rsidRPr="005714AF">
        <w:rPr>
          <w:szCs w:val="20"/>
          <w:lang w:val="it-IT"/>
        </w:rPr>
        <w:t xml:space="preserve">- il proprio </w:t>
      </w:r>
      <w:r w:rsidRPr="005714AF">
        <w:rPr>
          <w:b/>
          <w:szCs w:val="20"/>
          <w:lang w:val="it-IT"/>
        </w:rPr>
        <w:t>CV</w:t>
      </w:r>
      <w:r w:rsidRPr="005714AF">
        <w:rPr>
          <w:szCs w:val="20"/>
          <w:lang w:val="it-IT"/>
        </w:rPr>
        <w:t xml:space="preserve"> (preferibilmente formato </w:t>
      </w:r>
      <w:proofErr w:type="spellStart"/>
      <w:r w:rsidRPr="005714AF">
        <w:rPr>
          <w:szCs w:val="20"/>
          <w:lang w:val="it-IT"/>
        </w:rPr>
        <w:t>Europass</w:t>
      </w:r>
      <w:proofErr w:type="spellEnd"/>
      <w:r w:rsidRPr="005714AF">
        <w:rPr>
          <w:szCs w:val="20"/>
          <w:lang w:val="it-IT"/>
        </w:rPr>
        <w:t>)</w:t>
      </w:r>
    </w:p>
    <w:p w:rsidR="00380025" w:rsidRPr="005714AF" w:rsidRDefault="00380025" w:rsidP="00380025">
      <w:pPr>
        <w:spacing w:after="0"/>
        <w:rPr>
          <w:szCs w:val="20"/>
          <w:lang w:val="it-IT"/>
        </w:rPr>
      </w:pPr>
      <w:r w:rsidRPr="005714AF">
        <w:rPr>
          <w:szCs w:val="20"/>
          <w:lang w:val="it-IT"/>
        </w:rPr>
        <w:t xml:space="preserve">- i nominativi ed i contatti di </w:t>
      </w:r>
      <w:r w:rsidRPr="005714AF">
        <w:rPr>
          <w:b/>
          <w:szCs w:val="20"/>
          <w:lang w:val="it-IT"/>
        </w:rPr>
        <w:t>3 referenti</w:t>
      </w:r>
      <w:r w:rsidRPr="005714AF">
        <w:rPr>
          <w:szCs w:val="20"/>
          <w:lang w:val="it-IT"/>
        </w:rPr>
        <w:t xml:space="preserve"> </w:t>
      </w:r>
    </w:p>
    <w:p w:rsidR="00380025" w:rsidRPr="005714AF" w:rsidRDefault="00380025" w:rsidP="00380025">
      <w:pPr>
        <w:spacing w:after="0"/>
        <w:rPr>
          <w:szCs w:val="20"/>
          <w:lang w:val="it-IT"/>
        </w:rPr>
      </w:pPr>
      <w:r w:rsidRPr="005714AF">
        <w:rPr>
          <w:szCs w:val="20"/>
          <w:lang w:val="it-IT"/>
        </w:rPr>
        <w:t xml:space="preserve">- una breve </w:t>
      </w:r>
      <w:r w:rsidRPr="005714AF">
        <w:rPr>
          <w:b/>
          <w:szCs w:val="20"/>
          <w:lang w:val="it-IT"/>
        </w:rPr>
        <w:t>lettera di presentazione</w:t>
      </w:r>
      <w:r w:rsidRPr="005714AF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w:rsidR="00380025" w:rsidRPr="005714AF" w:rsidRDefault="00380025" w:rsidP="00380025">
      <w:pPr>
        <w:spacing w:after="0"/>
        <w:rPr>
          <w:szCs w:val="20"/>
          <w:lang w:val="it-IT"/>
        </w:rPr>
      </w:pPr>
    </w:p>
    <w:p w:rsidR="00380025" w:rsidRPr="005714AF" w:rsidRDefault="00380025" w:rsidP="00380025">
      <w:pPr>
        <w:spacing w:after="0"/>
        <w:rPr>
          <w:szCs w:val="20"/>
          <w:lang w:val="it-IT"/>
        </w:rPr>
      </w:pPr>
      <w:r w:rsidRPr="005714AF">
        <w:rPr>
          <w:szCs w:val="20"/>
          <w:lang w:val="it-IT"/>
        </w:rPr>
        <w:t xml:space="preserve">Le candidature dovranno essere inviate </w:t>
      </w:r>
      <w:r w:rsidRPr="005714AF">
        <w:rPr>
          <w:b/>
          <w:szCs w:val="20"/>
          <w:lang w:val="it-IT"/>
        </w:rPr>
        <w:t xml:space="preserve">entro il </w:t>
      </w:r>
      <w:r w:rsidR="004F778E" w:rsidRPr="005714AF">
        <w:rPr>
          <w:b/>
          <w:szCs w:val="20"/>
          <w:lang w:val="it-IT"/>
        </w:rPr>
        <w:t>21</w:t>
      </w:r>
      <w:r w:rsidRPr="005714AF">
        <w:rPr>
          <w:b/>
          <w:szCs w:val="20"/>
          <w:lang w:val="it-IT"/>
        </w:rPr>
        <w:t>/</w:t>
      </w:r>
      <w:r w:rsidR="004F778E" w:rsidRPr="005714AF">
        <w:rPr>
          <w:b/>
          <w:szCs w:val="20"/>
          <w:lang w:val="it-IT"/>
        </w:rPr>
        <w:t>01</w:t>
      </w:r>
      <w:r w:rsidRPr="005714AF">
        <w:rPr>
          <w:b/>
          <w:szCs w:val="20"/>
          <w:lang w:val="it-IT"/>
        </w:rPr>
        <w:t>/</w:t>
      </w:r>
      <w:r w:rsidR="004F778E" w:rsidRPr="005714AF">
        <w:rPr>
          <w:b/>
          <w:szCs w:val="20"/>
          <w:lang w:val="it-IT"/>
        </w:rPr>
        <w:t>23</w:t>
      </w:r>
      <w:r w:rsidRPr="005714AF">
        <w:rPr>
          <w:szCs w:val="20"/>
          <w:lang w:val="it-IT"/>
        </w:rPr>
        <w:t xml:space="preserve"> all’indirizzo </w:t>
      </w:r>
      <w:hyperlink r:id="rId8" w:history="1">
        <w:r w:rsidRPr="005714AF">
          <w:rPr>
            <w:rStyle w:val="Collegamentoipertestuale"/>
            <w:rFonts w:cs="Arial"/>
            <w:szCs w:val="20"/>
            <w:lang w:val="it-IT"/>
          </w:rPr>
          <w:t>selezioni@oxfam.it</w:t>
        </w:r>
      </w:hyperlink>
      <w:r w:rsidRPr="005714AF">
        <w:rPr>
          <w:szCs w:val="20"/>
          <w:lang w:val="it-IT"/>
        </w:rPr>
        <w:t xml:space="preserve">. </w:t>
      </w:r>
    </w:p>
    <w:p w:rsidR="00380025" w:rsidRPr="005714AF" w:rsidRDefault="00380025" w:rsidP="00380025">
      <w:pPr>
        <w:spacing w:after="0" w:line="240" w:lineRule="auto"/>
        <w:jc w:val="both"/>
        <w:rPr>
          <w:szCs w:val="20"/>
          <w:lang w:val="it-IT" w:eastAsia="it-IT"/>
        </w:rPr>
      </w:pPr>
      <w:r w:rsidRPr="005714AF">
        <w:rPr>
          <w:szCs w:val="20"/>
          <w:lang w:val="it-IT" w:eastAsia="it-IT"/>
        </w:rPr>
        <w:t>Specificare nell’oggetto del messaggio “</w:t>
      </w:r>
      <w:proofErr w:type="spellStart"/>
      <w:r w:rsidRPr="005714AF">
        <w:rPr>
          <w:i/>
          <w:szCs w:val="20"/>
          <w:lang w:val="it-IT" w:eastAsia="it-IT"/>
        </w:rPr>
        <w:t>Selezione_</w:t>
      </w:r>
      <w:r w:rsidR="004F778E" w:rsidRPr="005714AF">
        <w:rPr>
          <w:i/>
          <w:szCs w:val="20"/>
          <w:lang w:val="it-IT" w:eastAsia="it-IT"/>
        </w:rPr>
        <w:t>Re</w:t>
      </w:r>
      <w:r w:rsidR="007D7469" w:rsidRPr="005714AF">
        <w:rPr>
          <w:i/>
          <w:szCs w:val="20"/>
          <w:lang w:val="it-IT" w:eastAsia="it-IT"/>
        </w:rPr>
        <w:t>ferente_</w:t>
      </w:r>
      <w:r w:rsidR="004F778E" w:rsidRPr="005714AF">
        <w:rPr>
          <w:i/>
          <w:szCs w:val="20"/>
          <w:lang w:val="it-IT" w:eastAsia="it-IT"/>
        </w:rPr>
        <w:t>Mobilitazione_Volontariato</w:t>
      </w:r>
      <w:proofErr w:type="spellEnd"/>
      <w:r w:rsidR="004F778E" w:rsidRPr="005714AF">
        <w:rPr>
          <w:i/>
          <w:szCs w:val="20"/>
          <w:lang w:val="it-IT" w:eastAsia="it-IT"/>
        </w:rPr>
        <w:t xml:space="preserve"> e </w:t>
      </w:r>
      <w:proofErr w:type="spellStart"/>
      <w:r w:rsidR="004F778E" w:rsidRPr="005714AF">
        <w:rPr>
          <w:i/>
          <w:szCs w:val="20"/>
          <w:lang w:val="it-IT" w:eastAsia="it-IT"/>
        </w:rPr>
        <w:t>Attivismo</w:t>
      </w:r>
      <w:r w:rsidRPr="005714AF">
        <w:rPr>
          <w:i/>
          <w:szCs w:val="20"/>
          <w:lang w:val="it-IT" w:eastAsia="it-IT"/>
        </w:rPr>
        <w:t>_nome_cognome</w:t>
      </w:r>
      <w:proofErr w:type="spellEnd"/>
      <w:r w:rsidRPr="005714AF">
        <w:rPr>
          <w:szCs w:val="20"/>
          <w:lang w:val="it-IT" w:eastAsia="it-IT"/>
        </w:rPr>
        <w:t>”</w:t>
      </w:r>
    </w:p>
    <w:p w:rsidR="00380025" w:rsidRPr="005714AF" w:rsidRDefault="00380025" w:rsidP="00380025">
      <w:pPr>
        <w:spacing w:after="0" w:line="240" w:lineRule="auto"/>
        <w:jc w:val="both"/>
        <w:rPr>
          <w:szCs w:val="20"/>
          <w:lang w:val="it-IT" w:eastAsia="it-IT"/>
        </w:rPr>
      </w:pPr>
    </w:p>
    <w:p w:rsidR="00313C0C" w:rsidRPr="005714AF" w:rsidRDefault="00AA28D8" w:rsidP="00313C0C">
      <w:pPr>
        <w:shd w:val="clear" w:color="auto" w:fill="D9D9D9" w:themeFill="background1" w:themeFillShade="D9"/>
        <w:rPr>
          <w:rFonts w:eastAsia="SimSun"/>
          <w:szCs w:val="20"/>
          <w:lang w:val="it-IT" w:eastAsia="zh-CN"/>
        </w:rPr>
      </w:pPr>
      <w:r w:rsidRPr="005714AF">
        <w:rPr>
          <w:b/>
          <w:szCs w:val="20"/>
          <w:lang w:val="it-IT"/>
        </w:rPr>
        <w:t>Descrizione del contesto / del progetto</w:t>
      </w:r>
    </w:p>
    <w:p w:rsidR="00BD0F46" w:rsidRPr="005714AF" w:rsidRDefault="00FE5402" w:rsidP="0080153A">
      <w:pPr>
        <w:spacing w:before="40"/>
        <w:jc w:val="both"/>
        <w:rPr>
          <w:rStyle w:val="normaltextrun"/>
          <w:rFonts w:eastAsia="Times New Roman"/>
          <w:szCs w:val="20"/>
          <w:lang w:val="it-IT" w:eastAsia="it-IT"/>
        </w:rPr>
      </w:pPr>
      <w:r w:rsidRPr="005714AF">
        <w:rPr>
          <w:rStyle w:val="normaltextrun"/>
          <w:rFonts w:eastAsia="Times New Roman"/>
          <w:szCs w:val="20"/>
          <w:lang w:val="it-IT" w:eastAsia="it-IT"/>
        </w:rPr>
        <w:lastRenderedPageBreak/>
        <w:t xml:space="preserve">Il dipartimento di Public Engagement di Oxfam Italia </w:t>
      </w:r>
      <w:r w:rsidR="00BD0F46" w:rsidRPr="005714AF">
        <w:rPr>
          <w:color w:val="000000"/>
          <w:szCs w:val="20"/>
          <w:lang w:val="it-IT"/>
        </w:rPr>
        <w:t>promuove la trasformazione dei valori, delle idee e dei comportamenti dei cittadini, in particolare dei più giovani, in favore della difesa e rispetto dei diritti umani, della promozione della giustizia, della costruzione di una società equa, giusta, sostenibile e solidale e libera dal</w:t>
      </w:r>
      <w:r w:rsidR="0050784B" w:rsidRPr="005714AF">
        <w:rPr>
          <w:color w:val="000000"/>
          <w:szCs w:val="20"/>
          <w:lang w:val="it-IT"/>
        </w:rPr>
        <w:t>l</w:t>
      </w:r>
      <w:r w:rsidR="00BD0F46" w:rsidRPr="005714AF">
        <w:rPr>
          <w:color w:val="000000"/>
          <w:szCs w:val="20"/>
          <w:lang w:val="it-IT"/>
        </w:rPr>
        <w:t>e disuguaglianze. Per far</w:t>
      </w:r>
      <w:r w:rsidR="0050784B" w:rsidRPr="005714AF">
        <w:rPr>
          <w:color w:val="000000"/>
          <w:szCs w:val="20"/>
          <w:lang w:val="it-IT"/>
        </w:rPr>
        <w:t>e questo,</w:t>
      </w:r>
      <w:r w:rsidR="00BD0F46" w:rsidRPr="005714AF">
        <w:rPr>
          <w:color w:val="000000"/>
          <w:szCs w:val="20"/>
          <w:lang w:val="it-IT"/>
        </w:rPr>
        <w:t xml:space="preserve"> agisce con i soggetti che hanno il potere di fare la differenza a vari livelli (politico, economico, culturale). Inoltre raccoglie fondi e risorse da individui e aziende a sostegno di Oxfam e delle sue attività.</w:t>
      </w:r>
    </w:p>
    <w:p w:rsidR="00313C0C" w:rsidRPr="005714AF" w:rsidRDefault="00FE5402" w:rsidP="0080153A">
      <w:pPr>
        <w:spacing w:before="40"/>
        <w:jc w:val="both"/>
        <w:rPr>
          <w:rStyle w:val="normaltextrun"/>
          <w:rFonts w:eastAsia="Times New Roman"/>
          <w:szCs w:val="20"/>
          <w:lang w:val="it-IT" w:eastAsia="it-IT"/>
        </w:rPr>
      </w:pPr>
      <w:r w:rsidRPr="005714AF">
        <w:rPr>
          <w:rStyle w:val="normaltextrun"/>
          <w:rFonts w:eastAsia="Times New Roman"/>
          <w:szCs w:val="20"/>
          <w:lang w:val="it-IT" w:eastAsia="it-IT"/>
        </w:rPr>
        <w:t>Nel corso del 2023 rilanceremo il programma di ingaggio dei volontari</w:t>
      </w:r>
      <w:r w:rsidR="00DC6E7D">
        <w:rPr>
          <w:rStyle w:val="normaltextrun"/>
          <w:rFonts w:eastAsia="Times New Roman"/>
          <w:szCs w:val="20"/>
          <w:lang w:val="it-IT" w:eastAsia="it-IT"/>
        </w:rPr>
        <w:t>/e</w:t>
      </w:r>
      <w:r w:rsidRPr="005714AF">
        <w:rPr>
          <w:rStyle w:val="normaltextrun"/>
          <w:rFonts w:eastAsia="Times New Roman"/>
          <w:szCs w:val="20"/>
          <w:lang w:val="it-IT" w:eastAsia="it-IT"/>
        </w:rPr>
        <w:t xml:space="preserve"> e degli attivist</w:t>
      </w:r>
      <w:r w:rsidR="00DC6E7D">
        <w:rPr>
          <w:rStyle w:val="normaltextrun"/>
          <w:rFonts w:eastAsia="Times New Roman"/>
          <w:szCs w:val="20"/>
          <w:lang w:val="it-IT" w:eastAsia="it-IT"/>
        </w:rPr>
        <w:t>i/e</w:t>
      </w:r>
      <w:r w:rsidRPr="005714AF">
        <w:rPr>
          <w:rStyle w:val="normaltextrun"/>
          <w:rFonts w:eastAsia="Times New Roman"/>
          <w:szCs w:val="20"/>
          <w:lang w:val="it-IT" w:eastAsia="it-IT"/>
        </w:rPr>
        <w:t xml:space="preserve"> a partire dal loro coinvolgimento in azioni di mobilitazione connesse alle campagne (raccolte firme, azioni di strada, eventi …), con l’obiettivo di </w:t>
      </w:r>
      <w:r w:rsidR="005714AF" w:rsidRPr="005714AF">
        <w:rPr>
          <w:rStyle w:val="normaltextrun"/>
          <w:rFonts w:eastAsia="Times New Roman"/>
          <w:szCs w:val="20"/>
          <w:lang w:val="it-IT" w:eastAsia="it-IT"/>
        </w:rPr>
        <w:t>farli</w:t>
      </w:r>
      <w:r w:rsidR="003F7FE0" w:rsidRPr="005714AF">
        <w:rPr>
          <w:rStyle w:val="normaltextrun"/>
          <w:rFonts w:eastAsia="Times New Roman"/>
          <w:szCs w:val="20"/>
          <w:lang w:val="it-IT" w:eastAsia="it-IT"/>
        </w:rPr>
        <w:t xml:space="preserve"> divent</w:t>
      </w:r>
      <w:r w:rsidR="005714AF" w:rsidRPr="005714AF">
        <w:rPr>
          <w:rStyle w:val="normaltextrun"/>
          <w:rFonts w:eastAsia="Times New Roman"/>
          <w:szCs w:val="20"/>
          <w:lang w:val="it-IT" w:eastAsia="it-IT"/>
        </w:rPr>
        <w:t>are</w:t>
      </w:r>
      <w:r w:rsidR="003F7FE0" w:rsidRPr="005714AF">
        <w:rPr>
          <w:rStyle w:val="normaltextrun"/>
          <w:rFonts w:eastAsia="Times New Roman"/>
          <w:szCs w:val="20"/>
          <w:lang w:val="it-IT" w:eastAsia="it-IT"/>
        </w:rPr>
        <w:t xml:space="preserve"> parte integrante del cambiamento che Oxfam vuole raggiungere. </w:t>
      </w:r>
      <w:r w:rsidRPr="005714AF">
        <w:rPr>
          <w:rStyle w:val="normaltextrun"/>
          <w:rFonts w:eastAsia="Times New Roman"/>
          <w:szCs w:val="20"/>
          <w:lang w:val="it-IT" w:eastAsia="it-IT"/>
        </w:rPr>
        <w:t xml:space="preserve"> </w:t>
      </w:r>
      <w:r w:rsidR="00BD0F46" w:rsidRPr="005714AF">
        <w:rPr>
          <w:rStyle w:val="normaltextrun"/>
          <w:rFonts w:eastAsia="Times New Roman"/>
          <w:szCs w:val="20"/>
          <w:lang w:val="it-IT" w:eastAsia="it-IT"/>
        </w:rPr>
        <w:t>Promuoveremo i</w:t>
      </w:r>
      <w:r w:rsidRPr="005714AF">
        <w:rPr>
          <w:rStyle w:val="normaltextrun"/>
          <w:rFonts w:eastAsia="Times New Roman"/>
          <w:szCs w:val="20"/>
          <w:lang w:val="it-IT" w:eastAsia="it-IT"/>
        </w:rPr>
        <w:t>n particolare la partecipazione attiva dei giovani che partecipano o hanno partecipato alle attività di Oxfam Italia.</w:t>
      </w:r>
    </w:p>
    <w:p w:rsidR="0080153A" w:rsidRPr="005714AF" w:rsidRDefault="00AA28D8" w:rsidP="0080153A">
      <w:pPr>
        <w:shd w:val="clear" w:color="auto" w:fill="D9D9D9" w:themeFill="background1" w:themeFillShade="D9"/>
        <w:rPr>
          <w:b/>
          <w:szCs w:val="20"/>
          <w:lang w:val="it-IT"/>
        </w:rPr>
      </w:pPr>
      <w:r w:rsidRPr="005714AF">
        <w:rPr>
          <w:b/>
          <w:szCs w:val="20"/>
          <w:lang w:val="it-IT"/>
        </w:rPr>
        <w:t>Il ruolo: Termini di Riferimento</w:t>
      </w:r>
    </w:p>
    <w:p w:rsidR="00631154" w:rsidRPr="005714AF" w:rsidRDefault="00631154" w:rsidP="00150456">
      <w:pPr>
        <w:pStyle w:val="paragraph0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Style w:val="normaltextrun"/>
          <w:rFonts w:ascii="Arial" w:hAnsi="Arial" w:cs="Arial"/>
          <w:sz w:val="20"/>
          <w:szCs w:val="20"/>
        </w:rPr>
        <w:t xml:space="preserve">La figura che ricerchiamo ha competenze di </w:t>
      </w:r>
      <w:proofErr w:type="spellStart"/>
      <w:r w:rsidRPr="005714AF">
        <w:rPr>
          <w:rStyle w:val="normaltextrun"/>
          <w:rFonts w:ascii="Arial" w:hAnsi="Arial" w:cs="Arial"/>
          <w:i/>
          <w:sz w:val="20"/>
          <w:szCs w:val="20"/>
        </w:rPr>
        <w:t>people</w:t>
      </w:r>
      <w:proofErr w:type="spellEnd"/>
      <w:r w:rsidRPr="005714AF">
        <w:rPr>
          <w:rStyle w:val="normaltextrun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714AF">
        <w:rPr>
          <w:rStyle w:val="normaltextrun"/>
          <w:rFonts w:ascii="Arial" w:hAnsi="Arial" w:cs="Arial"/>
          <w:i/>
          <w:sz w:val="20"/>
          <w:szCs w:val="20"/>
        </w:rPr>
        <w:t>raising</w:t>
      </w:r>
      <w:proofErr w:type="spellEnd"/>
      <w:r w:rsidRPr="005714AF">
        <w:rPr>
          <w:rStyle w:val="normaltextrun"/>
          <w:rFonts w:ascii="Arial" w:hAnsi="Arial" w:cs="Arial"/>
          <w:sz w:val="20"/>
          <w:szCs w:val="20"/>
        </w:rPr>
        <w:t xml:space="preserve">, community management e comunicazione per il cambiamento sociale e per la costruzione di gruppi di opinione. </w:t>
      </w:r>
      <w:r w:rsidR="0050784B" w:rsidRPr="005714AF">
        <w:rPr>
          <w:rStyle w:val="normaltextrun"/>
          <w:rFonts w:ascii="Arial" w:hAnsi="Arial" w:cs="Arial"/>
          <w:sz w:val="20"/>
          <w:szCs w:val="20"/>
        </w:rPr>
        <w:t>H</w:t>
      </w:r>
      <w:r w:rsidRPr="005714AF">
        <w:rPr>
          <w:rStyle w:val="normaltextrun"/>
          <w:rFonts w:ascii="Arial" w:hAnsi="Arial" w:cs="Arial"/>
          <w:sz w:val="20"/>
          <w:szCs w:val="20"/>
        </w:rPr>
        <w:t xml:space="preserve">a lavorato o in ruoli simili per altre </w:t>
      </w:r>
      <w:r w:rsidR="005714AF" w:rsidRPr="005714AF">
        <w:rPr>
          <w:rStyle w:val="normaltextrun"/>
          <w:rFonts w:ascii="Arial" w:hAnsi="Arial" w:cs="Arial"/>
          <w:sz w:val="20"/>
          <w:szCs w:val="20"/>
        </w:rPr>
        <w:t xml:space="preserve">ONG o </w:t>
      </w:r>
      <w:r w:rsidRPr="005714AF">
        <w:rPr>
          <w:rStyle w:val="normaltextrun"/>
          <w:rFonts w:ascii="Arial" w:hAnsi="Arial" w:cs="Arial"/>
          <w:sz w:val="20"/>
          <w:szCs w:val="20"/>
        </w:rPr>
        <w:t xml:space="preserve">organizzazioni o per gruppi spontanei di mobilitazione di cittadini </w:t>
      </w:r>
      <w:r w:rsidR="0050784B" w:rsidRPr="005714AF">
        <w:rPr>
          <w:rStyle w:val="normaltextrun"/>
          <w:rFonts w:ascii="Arial" w:hAnsi="Arial" w:cs="Arial"/>
          <w:sz w:val="20"/>
          <w:szCs w:val="20"/>
        </w:rPr>
        <w:t xml:space="preserve">sviluppando competenze </w:t>
      </w:r>
      <w:r w:rsidRPr="005714AF">
        <w:rPr>
          <w:rStyle w:val="normaltextrun"/>
          <w:rFonts w:ascii="Arial" w:hAnsi="Arial" w:cs="Arial"/>
          <w:sz w:val="20"/>
          <w:szCs w:val="20"/>
        </w:rPr>
        <w:t>di a</w:t>
      </w:r>
      <w:r w:rsidR="00A10D6B" w:rsidRPr="005714AF">
        <w:rPr>
          <w:rStyle w:val="normaltextrun"/>
          <w:rFonts w:ascii="Arial" w:hAnsi="Arial" w:cs="Arial"/>
          <w:sz w:val="20"/>
          <w:szCs w:val="20"/>
        </w:rPr>
        <w:t>nimazione territoriale</w:t>
      </w:r>
      <w:r w:rsidRPr="005714AF">
        <w:rPr>
          <w:rStyle w:val="eop"/>
          <w:rFonts w:ascii="Arial" w:hAnsi="Arial" w:cs="Arial"/>
          <w:sz w:val="20"/>
          <w:szCs w:val="20"/>
        </w:rPr>
        <w:t>.</w:t>
      </w:r>
    </w:p>
    <w:p w:rsidR="00631154" w:rsidRPr="005714AF" w:rsidRDefault="00631154" w:rsidP="00150456">
      <w:pPr>
        <w:pStyle w:val="paragraph0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Style w:val="normaltextrun"/>
          <w:rFonts w:ascii="Arial" w:hAnsi="Arial" w:cs="Arial"/>
          <w:sz w:val="20"/>
          <w:szCs w:val="20"/>
        </w:rPr>
        <w:t xml:space="preserve">Immaginiamo un ruolo che abbia capacità di agire sia a livello territoriale che su canali digitali. In quest’ultimo ambito in particolare deve conoscere le principali piattaforme di engagement digitale e avere capacità di creare prodotti di comunicazione specifici per l’acquisizione di attivisti online e di coltivazione e </w:t>
      </w:r>
      <w:proofErr w:type="spellStart"/>
      <w:r w:rsidRPr="005714AF">
        <w:rPr>
          <w:rStyle w:val="normaltextrun"/>
          <w:rFonts w:ascii="Arial" w:hAnsi="Arial" w:cs="Arial"/>
          <w:i/>
          <w:sz w:val="20"/>
          <w:szCs w:val="20"/>
        </w:rPr>
        <w:t>nurturing</w:t>
      </w:r>
      <w:proofErr w:type="spellEnd"/>
      <w:r w:rsidRPr="005714AF">
        <w:rPr>
          <w:rStyle w:val="normaltextrun"/>
          <w:rFonts w:ascii="Arial" w:hAnsi="Arial" w:cs="Arial"/>
          <w:sz w:val="20"/>
          <w:szCs w:val="20"/>
        </w:rPr>
        <w:t xml:space="preserve"> di quelli esistenti. </w:t>
      </w:r>
      <w:r w:rsidRPr="005714AF">
        <w:rPr>
          <w:rStyle w:val="eop"/>
          <w:rFonts w:ascii="Arial" w:hAnsi="Arial" w:cs="Arial"/>
          <w:sz w:val="20"/>
          <w:szCs w:val="20"/>
        </w:rPr>
        <w:t> </w:t>
      </w:r>
    </w:p>
    <w:p w:rsidR="00631154" w:rsidRPr="005714AF" w:rsidRDefault="00631154" w:rsidP="00150456">
      <w:pPr>
        <w:pStyle w:val="paragraph0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Style w:val="normaltextrun"/>
          <w:rFonts w:ascii="Arial" w:hAnsi="Arial" w:cs="Arial"/>
          <w:sz w:val="20"/>
          <w:szCs w:val="20"/>
        </w:rPr>
        <w:t>All’interno del dipartimento P</w:t>
      </w:r>
      <w:r w:rsidR="00BD0F46" w:rsidRPr="005714AF">
        <w:rPr>
          <w:rStyle w:val="normaltextrun"/>
          <w:rFonts w:ascii="Arial" w:hAnsi="Arial" w:cs="Arial"/>
          <w:sz w:val="20"/>
          <w:szCs w:val="20"/>
        </w:rPr>
        <w:t xml:space="preserve">ublic </w:t>
      </w:r>
      <w:r w:rsidRPr="005714AF">
        <w:rPr>
          <w:rStyle w:val="normaltextrun"/>
          <w:rFonts w:ascii="Arial" w:hAnsi="Arial" w:cs="Arial"/>
          <w:sz w:val="20"/>
          <w:szCs w:val="20"/>
        </w:rPr>
        <w:t>E</w:t>
      </w:r>
      <w:r w:rsidR="00BD0F46" w:rsidRPr="005714AF">
        <w:rPr>
          <w:rStyle w:val="normaltextrun"/>
          <w:rFonts w:ascii="Arial" w:hAnsi="Arial" w:cs="Arial"/>
          <w:sz w:val="20"/>
          <w:szCs w:val="20"/>
        </w:rPr>
        <w:t>ngagement</w:t>
      </w:r>
      <w:r w:rsidRPr="005714AF">
        <w:rPr>
          <w:rStyle w:val="normaltextrun"/>
          <w:rFonts w:ascii="Arial" w:hAnsi="Arial" w:cs="Arial"/>
          <w:sz w:val="20"/>
          <w:szCs w:val="20"/>
        </w:rPr>
        <w:t xml:space="preserve"> sarà il punto di riferimento per la realizzazione dell’offerta di attività ai volontari e agli attivisti, curando la relazione con coloro sia dal punto di vista dei contenuti che dei percorsi di formazione e attivazione online e sul territorio.</w:t>
      </w:r>
    </w:p>
    <w:p w:rsidR="00631154" w:rsidRPr="005714AF" w:rsidRDefault="00631154" w:rsidP="0080153A">
      <w:pPr>
        <w:spacing w:line="240" w:lineRule="atLeast"/>
        <w:rPr>
          <w:szCs w:val="20"/>
          <w:lang w:val="it-IT"/>
        </w:rPr>
      </w:pPr>
    </w:p>
    <w:p w:rsidR="00B77B36" w:rsidRPr="005714AF" w:rsidRDefault="00AA28D8" w:rsidP="00306BD9">
      <w:pPr>
        <w:shd w:val="clear" w:color="auto" w:fill="D9D9D9" w:themeFill="background1" w:themeFillShade="D9"/>
        <w:spacing w:before="120" w:after="120"/>
        <w:rPr>
          <w:b/>
          <w:szCs w:val="20"/>
        </w:rPr>
      </w:pPr>
      <w:proofErr w:type="spellStart"/>
      <w:r w:rsidRPr="005714AF">
        <w:rPr>
          <w:b/>
          <w:szCs w:val="20"/>
        </w:rPr>
        <w:t>Principali</w:t>
      </w:r>
      <w:proofErr w:type="spellEnd"/>
      <w:r w:rsidRPr="005714AF">
        <w:rPr>
          <w:b/>
          <w:szCs w:val="20"/>
        </w:rPr>
        <w:t xml:space="preserve"> </w:t>
      </w:r>
      <w:proofErr w:type="spellStart"/>
      <w:r w:rsidRPr="005714AF">
        <w:rPr>
          <w:b/>
          <w:szCs w:val="20"/>
        </w:rPr>
        <w:t>responsabilità</w:t>
      </w:r>
      <w:proofErr w:type="spellEnd"/>
    </w:p>
    <w:p w:rsidR="00631154" w:rsidRPr="005714AF" w:rsidRDefault="00631154" w:rsidP="00150456">
      <w:pPr>
        <w:pStyle w:val="paragraph0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>Contribuire alla strategia generale di sviluppo del programma di volontariato e attivismo in Oxfam Italia, in particolare curando la prima fase di acquisizione</w:t>
      </w:r>
      <w:r w:rsidR="004929EA" w:rsidRPr="005714AF">
        <w:rPr>
          <w:rFonts w:ascii="Arial" w:hAnsi="Arial" w:cs="Arial"/>
          <w:sz w:val="20"/>
          <w:szCs w:val="20"/>
        </w:rPr>
        <w:t xml:space="preserve"> di nuovi attivisti e volontari;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 xml:space="preserve">Stilare il piano annuale delle azioni di attivismo e mobilitazione e lavorare alla loro realizzazione </w:t>
      </w:r>
      <w:r w:rsidR="004929EA" w:rsidRPr="005714AF">
        <w:rPr>
          <w:rFonts w:ascii="Arial" w:hAnsi="Arial" w:cs="Arial"/>
          <w:sz w:val="20"/>
          <w:szCs w:val="20"/>
        </w:rPr>
        <w:t>promuovendo e valorizzando la</w:t>
      </w:r>
      <w:r w:rsidRPr="005714AF">
        <w:rPr>
          <w:rFonts w:ascii="Arial" w:hAnsi="Arial" w:cs="Arial"/>
          <w:sz w:val="20"/>
          <w:szCs w:val="20"/>
        </w:rPr>
        <w:t xml:space="preserve"> collaborazione </w:t>
      </w:r>
      <w:r w:rsidR="004929EA" w:rsidRPr="005714AF">
        <w:rPr>
          <w:rFonts w:ascii="Arial" w:hAnsi="Arial" w:cs="Arial"/>
          <w:sz w:val="20"/>
          <w:szCs w:val="20"/>
        </w:rPr>
        <w:t>degli</w:t>
      </w:r>
      <w:r w:rsidR="00A10D6B" w:rsidRPr="005714AF">
        <w:rPr>
          <w:rFonts w:ascii="Arial" w:hAnsi="Arial" w:cs="Arial"/>
          <w:sz w:val="20"/>
          <w:szCs w:val="20"/>
        </w:rPr>
        <w:t xml:space="preserve"> altri Uffici;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>Gestire lo sviluppo della rete territoriale degli attivisti e volontari, selezionando e coordinando – laddove necessario e previso dal modello che verrà adottato –</w:t>
      </w:r>
      <w:r w:rsidR="00A10D6B" w:rsidRPr="005714AF">
        <w:rPr>
          <w:rFonts w:ascii="Arial" w:hAnsi="Arial" w:cs="Arial"/>
          <w:sz w:val="20"/>
          <w:szCs w:val="20"/>
        </w:rPr>
        <w:t xml:space="preserve"> le figure dei referenti locali;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 xml:space="preserve">Sviluppare la componente di Public </w:t>
      </w:r>
      <w:proofErr w:type="spellStart"/>
      <w:r w:rsidRPr="005714AF">
        <w:rPr>
          <w:rFonts w:ascii="Arial" w:hAnsi="Arial" w:cs="Arial"/>
          <w:sz w:val="20"/>
          <w:szCs w:val="20"/>
        </w:rPr>
        <w:t>Mobilization</w:t>
      </w:r>
      <w:proofErr w:type="spellEnd"/>
      <w:r w:rsidRPr="005714AF">
        <w:rPr>
          <w:rFonts w:ascii="Arial" w:hAnsi="Arial" w:cs="Arial"/>
          <w:sz w:val="20"/>
          <w:szCs w:val="20"/>
        </w:rPr>
        <w:t xml:space="preserve"> delle attività di advocacy dell’organizzazione, in funzione degli obiettivi di quest’ultime e della strategia di engagement</w:t>
      </w:r>
      <w:r w:rsidR="00A10D6B" w:rsidRPr="005714AF">
        <w:rPr>
          <w:rFonts w:ascii="Arial" w:hAnsi="Arial" w:cs="Arial"/>
          <w:sz w:val="20"/>
          <w:szCs w:val="20"/>
        </w:rPr>
        <w:t xml:space="preserve"> di attivisti nel suo complesso;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>In collaborazione con l’Uffi</w:t>
      </w:r>
      <w:r w:rsidR="00A10D6B" w:rsidRPr="005714AF">
        <w:rPr>
          <w:rFonts w:ascii="Arial" w:hAnsi="Arial" w:cs="Arial"/>
          <w:sz w:val="20"/>
          <w:szCs w:val="20"/>
        </w:rPr>
        <w:t>cio Comunicazione e con l’Area D</w:t>
      </w:r>
      <w:r w:rsidRPr="005714AF">
        <w:rPr>
          <w:rFonts w:ascii="Arial" w:hAnsi="Arial" w:cs="Arial"/>
          <w:sz w:val="20"/>
          <w:szCs w:val="20"/>
        </w:rPr>
        <w:t xml:space="preserve">igital, sviluppare un ciclo di comunicazione e </w:t>
      </w:r>
      <w:proofErr w:type="spellStart"/>
      <w:r w:rsidRPr="005714AF">
        <w:rPr>
          <w:rFonts w:ascii="Arial" w:hAnsi="Arial" w:cs="Arial"/>
          <w:i/>
          <w:sz w:val="20"/>
          <w:szCs w:val="20"/>
        </w:rPr>
        <w:t>nurturing</w:t>
      </w:r>
      <w:proofErr w:type="spellEnd"/>
      <w:r w:rsidRPr="005714AF">
        <w:rPr>
          <w:rFonts w:ascii="Arial" w:hAnsi="Arial" w:cs="Arial"/>
          <w:sz w:val="20"/>
          <w:szCs w:val="20"/>
        </w:rPr>
        <w:t xml:space="preserve"> per volontari e attivisti, finalizzato ad un progressivo aumento dell’en</w:t>
      </w:r>
      <w:r w:rsidR="00A10D6B" w:rsidRPr="005714AF">
        <w:rPr>
          <w:rFonts w:ascii="Arial" w:hAnsi="Arial" w:cs="Arial"/>
          <w:sz w:val="20"/>
          <w:szCs w:val="20"/>
        </w:rPr>
        <w:t>gagement verso l’Organizzazione;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>Essere il punto di riferimento di volontari e attivisti per la comunicazione di attività, la formazione tematica, le campagne di acquisizione</w:t>
      </w:r>
      <w:r w:rsidR="00A10D6B" w:rsidRPr="005714AF">
        <w:rPr>
          <w:rFonts w:ascii="Arial" w:hAnsi="Arial" w:cs="Arial"/>
          <w:sz w:val="20"/>
          <w:szCs w:val="20"/>
        </w:rPr>
        <w:t xml:space="preserve"> di nuovi volontari e attivisti;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 xml:space="preserve">Facilitare processi di co-creazione e co-progettazione di campagne di awareness, engagement e </w:t>
      </w:r>
      <w:proofErr w:type="spellStart"/>
      <w:r w:rsidRPr="005714AF">
        <w:rPr>
          <w:rFonts w:ascii="Arial" w:hAnsi="Arial" w:cs="Arial"/>
          <w:sz w:val="20"/>
          <w:szCs w:val="20"/>
        </w:rPr>
        <w:t>advocacy</w:t>
      </w:r>
      <w:proofErr w:type="spellEnd"/>
      <w:r w:rsidRPr="00571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14AF">
        <w:rPr>
          <w:rFonts w:ascii="Arial" w:hAnsi="Arial" w:cs="Arial"/>
          <w:sz w:val="20"/>
          <w:szCs w:val="20"/>
        </w:rPr>
        <w:t>youth</w:t>
      </w:r>
      <w:proofErr w:type="spellEnd"/>
      <w:r w:rsidRPr="005714AF">
        <w:rPr>
          <w:rFonts w:ascii="Arial" w:hAnsi="Arial" w:cs="Arial"/>
          <w:sz w:val="20"/>
          <w:szCs w:val="20"/>
        </w:rPr>
        <w:t>-led su scala nazionale e territoriale</w:t>
      </w:r>
      <w:r w:rsidR="00A10D6B" w:rsidRPr="005714AF">
        <w:rPr>
          <w:rFonts w:ascii="Arial" w:hAnsi="Arial" w:cs="Arial"/>
          <w:sz w:val="20"/>
          <w:szCs w:val="20"/>
        </w:rPr>
        <w:t>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>Organizzare la summer school sull’attivismo/citt</w:t>
      </w:r>
      <w:r w:rsidR="00A10D6B" w:rsidRPr="005714AF">
        <w:rPr>
          <w:rFonts w:ascii="Arial" w:hAnsi="Arial" w:cs="Arial"/>
          <w:sz w:val="20"/>
          <w:szCs w:val="20"/>
        </w:rPr>
        <w:t>adinanza attiva di Oxfam Italia;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 xml:space="preserve">Realizzare attività di mobilitazione territoriale (manifestazioni, marce, flash mob) in supporto delle attività di advocacy e a complemento di percorsi di educazione </w:t>
      </w:r>
      <w:r w:rsidR="00A10D6B" w:rsidRPr="005714AF">
        <w:rPr>
          <w:rFonts w:ascii="Arial" w:hAnsi="Arial" w:cs="Arial"/>
          <w:sz w:val="20"/>
          <w:szCs w:val="20"/>
        </w:rPr>
        <w:t>alla cittadinanza con le scuole;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 xml:space="preserve">Organizzare eventi di engagement territoriale </w:t>
      </w:r>
      <w:r w:rsidRPr="005714AF">
        <w:rPr>
          <w:rFonts w:ascii="Arial" w:hAnsi="Arial" w:cs="Arial"/>
          <w:sz w:val="20"/>
          <w:szCs w:val="20"/>
          <w:shd w:val="clear" w:color="auto" w:fill="FFFFFF" w:themeFill="background1"/>
        </w:rPr>
        <w:t>– sia di valenza locale che nazionale -</w:t>
      </w:r>
      <w:r w:rsidRPr="005714AF">
        <w:rPr>
          <w:rFonts w:ascii="Arial" w:hAnsi="Arial" w:cs="Arial"/>
          <w:sz w:val="20"/>
          <w:szCs w:val="20"/>
        </w:rPr>
        <w:t xml:space="preserve"> e coordinare l’org</w:t>
      </w:r>
      <w:r w:rsidR="00A10D6B" w:rsidRPr="005714AF">
        <w:rPr>
          <w:rFonts w:ascii="Arial" w:hAnsi="Arial" w:cs="Arial"/>
          <w:sz w:val="20"/>
          <w:szCs w:val="20"/>
        </w:rPr>
        <w:t>anizzazione dell’Oxfam Festival;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>In collaborazione con l’Ufficio raccolta fondi da Individui, ideare modalità di partecipazione di volontari e attivisti alle attività di rac</w:t>
      </w:r>
      <w:r w:rsidR="00A10D6B" w:rsidRPr="005714AF">
        <w:rPr>
          <w:rFonts w:ascii="Arial" w:hAnsi="Arial" w:cs="Arial"/>
          <w:sz w:val="20"/>
          <w:szCs w:val="20"/>
        </w:rPr>
        <w:t>colta fondi dell’organizzazione;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>Gestire il registr</w:t>
      </w:r>
      <w:r w:rsidR="00A10D6B" w:rsidRPr="005714AF">
        <w:rPr>
          <w:rFonts w:ascii="Arial" w:hAnsi="Arial" w:cs="Arial"/>
          <w:sz w:val="20"/>
          <w:szCs w:val="20"/>
        </w:rPr>
        <w:t>o dei volontari di Oxfam Italia;</w:t>
      </w:r>
    </w:p>
    <w:p w:rsidR="00631154" w:rsidRPr="005714AF" w:rsidRDefault="00631154" w:rsidP="00150456">
      <w:pPr>
        <w:pStyle w:val="paragraph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714AF">
        <w:rPr>
          <w:rFonts w:ascii="Arial" w:hAnsi="Arial" w:cs="Arial"/>
          <w:sz w:val="20"/>
          <w:szCs w:val="20"/>
        </w:rPr>
        <w:t>Facilitare, da parte dei Dipartimenti di mission e più in generale di Oxfam Italia, lo sviluppo della capacità di coinvolgimento dei volontari specialmente nei territori dove siamo attivi con i Community Center, fungendo da referente funzionale per i Community Manager, laddove presenti.</w:t>
      </w:r>
    </w:p>
    <w:p w:rsidR="00313C0C" w:rsidRPr="005714AF" w:rsidRDefault="00313C0C" w:rsidP="00150456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:rsidR="002A5EC2" w:rsidRPr="005714AF" w:rsidRDefault="00AA28D8" w:rsidP="00150456">
      <w:pPr>
        <w:pStyle w:val="Titolo2"/>
        <w:shd w:val="clear" w:color="auto" w:fill="D9D9D9" w:themeFill="background1" w:themeFillShade="D9"/>
        <w:jc w:val="both"/>
        <w:rPr>
          <w:rFonts w:cs="Arial"/>
          <w:sz w:val="20"/>
          <w:szCs w:val="20"/>
          <w:lang w:val="it-IT"/>
        </w:rPr>
      </w:pPr>
      <w:r w:rsidRPr="005714AF">
        <w:rPr>
          <w:rFonts w:cs="Arial"/>
          <w:sz w:val="20"/>
          <w:szCs w:val="20"/>
          <w:lang w:val="it-IT"/>
        </w:rPr>
        <w:lastRenderedPageBreak/>
        <w:t xml:space="preserve">Esperienza e competenze richieste </w:t>
      </w:r>
    </w:p>
    <w:p w:rsidR="00631154" w:rsidRPr="005714AF" w:rsidRDefault="00631154" w:rsidP="00150456">
      <w:pPr>
        <w:pStyle w:val="Paragrafoelenco"/>
        <w:numPr>
          <w:ilvl w:val="0"/>
          <w:numId w:val="18"/>
        </w:numPr>
        <w:spacing w:after="160" w:line="259" w:lineRule="auto"/>
        <w:jc w:val="both"/>
        <w:rPr>
          <w:szCs w:val="20"/>
          <w:lang w:val="it-IT"/>
        </w:rPr>
      </w:pPr>
      <w:r w:rsidRPr="005714AF">
        <w:rPr>
          <w:szCs w:val="20"/>
          <w:lang w:val="it-IT"/>
        </w:rPr>
        <w:t>Almeno 3 anni di esperienz</w:t>
      </w:r>
      <w:r w:rsidR="00A10D6B" w:rsidRPr="005714AF">
        <w:rPr>
          <w:szCs w:val="20"/>
          <w:lang w:val="it-IT"/>
        </w:rPr>
        <w:t>a nel ruolo o ruoli similari</w:t>
      </w:r>
    </w:p>
    <w:p w:rsidR="00A10D6B" w:rsidRPr="005714AF" w:rsidRDefault="00A10D6B" w:rsidP="00150456">
      <w:pPr>
        <w:pStyle w:val="Paragrafoelenco"/>
        <w:numPr>
          <w:ilvl w:val="0"/>
          <w:numId w:val="18"/>
        </w:numPr>
        <w:spacing w:after="160" w:line="259" w:lineRule="auto"/>
        <w:jc w:val="both"/>
        <w:rPr>
          <w:szCs w:val="20"/>
          <w:lang w:val="it-IT"/>
        </w:rPr>
      </w:pPr>
      <w:r w:rsidRPr="005714AF">
        <w:rPr>
          <w:szCs w:val="20"/>
          <w:lang w:val="it-IT"/>
        </w:rPr>
        <w:t>Esperienza diretta di gestione, animazione e coordinamento di gruppi di volontari</w:t>
      </w:r>
    </w:p>
    <w:p w:rsidR="00631154" w:rsidRPr="005714AF" w:rsidRDefault="00631154" w:rsidP="00150456">
      <w:pPr>
        <w:pStyle w:val="Paragrafoelenco"/>
        <w:numPr>
          <w:ilvl w:val="0"/>
          <w:numId w:val="18"/>
        </w:numPr>
        <w:spacing w:after="160" w:line="259" w:lineRule="auto"/>
        <w:jc w:val="both"/>
        <w:rPr>
          <w:szCs w:val="20"/>
          <w:lang w:val="it-IT"/>
        </w:rPr>
      </w:pPr>
      <w:r w:rsidRPr="005714AF">
        <w:rPr>
          <w:szCs w:val="20"/>
          <w:lang w:val="it-IT"/>
        </w:rPr>
        <w:t>Conoscenza di piattaforme di engagement online (</w:t>
      </w:r>
      <w:proofErr w:type="spellStart"/>
      <w:proofErr w:type="gramStart"/>
      <w:r w:rsidRPr="005714AF">
        <w:rPr>
          <w:szCs w:val="20"/>
          <w:lang w:val="it-IT"/>
        </w:rPr>
        <w:t>Hubspot,MagNews</w:t>
      </w:r>
      <w:proofErr w:type="spellEnd"/>
      <w:proofErr w:type="gramEnd"/>
      <w:r w:rsidRPr="005714AF">
        <w:rPr>
          <w:szCs w:val="20"/>
          <w:lang w:val="it-IT"/>
        </w:rPr>
        <w:t xml:space="preserve">, </w:t>
      </w:r>
      <w:proofErr w:type="spellStart"/>
      <w:r w:rsidRPr="005714AF">
        <w:rPr>
          <w:szCs w:val="20"/>
          <w:lang w:val="it-IT"/>
        </w:rPr>
        <w:t>Engaging</w:t>
      </w:r>
      <w:proofErr w:type="spellEnd"/>
      <w:r w:rsidRPr="005714AF">
        <w:rPr>
          <w:szCs w:val="20"/>
          <w:lang w:val="it-IT"/>
        </w:rPr>
        <w:t xml:space="preserve"> Network) e di strumenti per la gestione di gruppi e community</w:t>
      </w:r>
      <w:r w:rsidR="00A10D6B" w:rsidRPr="005714AF">
        <w:rPr>
          <w:szCs w:val="20"/>
          <w:lang w:val="it-IT"/>
        </w:rPr>
        <w:t xml:space="preserve"> volontarie</w:t>
      </w:r>
    </w:p>
    <w:p w:rsidR="00631154" w:rsidRPr="005714AF" w:rsidRDefault="00631154" w:rsidP="00150456">
      <w:pPr>
        <w:pStyle w:val="Paragrafoelenco"/>
        <w:numPr>
          <w:ilvl w:val="0"/>
          <w:numId w:val="18"/>
        </w:numPr>
        <w:spacing w:after="160" w:line="259" w:lineRule="auto"/>
        <w:jc w:val="both"/>
        <w:rPr>
          <w:szCs w:val="20"/>
          <w:lang w:val="it-IT"/>
        </w:rPr>
      </w:pPr>
      <w:r w:rsidRPr="005714AF">
        <w:rPr>
          <w:szCs w:val="20"/>
          <w:lang w:val="it-IT"/>
        </w:rPr>
        <w:t>Capacità di scrittura creativa e copyright</w:t>
      </w:r>
    </w:p>
    <w:p w:rsidR="00631154" w:rsidRPr="005714AF" w:rsidRDefault="00631154" w:rsidP="00150456">
      <w:pPr>
        <w:pStyle w:val="Paragrafoelenco"/>
        <w:numPr>
          <w:ilvl w:val="0"/>
          <w:numId w:val="18"/>
        </w:numPr>
        <w:spacing w:after="160" w:line="259" w:lineRule="auto"/>
        <w:jc w:val="both"/>
        <w:rPr>
          <w:szCs w:val="20"/>
          <w:lang w:val="it-IT"/>
        </w:rPr>
      </w:pPr>
      <w:r w:rsidRPr="005714AF">
        <w:rPr>
          <w:szCs w:val="20"/>
          <w:lang w:val="it-IT"/>
        </w:rPr>
        <w:t>Nozioni di processi partecipati per la co-progettazione e il design thinking.</w:t>
      </w:r>
    </w:p>
    <w:p w:rsidR="00631154" w:rsidRPr="005714AF" w:rsidRDefault="00631154" w:rsidP="00150456">
      <w:pPr>
        <w:jc w:val="both"/>
        <w:rPr>
          <w:szCs w:val="20"/>
        </w:rPr>
      </w:pPr>
      <w:proofErr w:type="spellStart"/>
      <w:r w:rsidRPr="005714AF">
        <w:rPr>
          <w:szCs w:val="20"/>
        </w:rPr>
        <w:t>Competenze</w:t>
      </w:r>
      <w:proofErr w:type="spellEnd"/>
      <w:r w:rsidRPr="005714AF">
        <w:rPr>
          <w:szCs w:val="20"/>
        </w:rPr>
        <w:t xml:space="preserve"> </w:t>
      </w:r>
      <w:proofErr w:type="spellStart"/>
      <w:r w:rsidRPr="005714AF">
        <w:rPr>
          <w:szCs w:val="20"/>
        </w:rPr>
        <w:t>trasversali</w:t>
      </w:r>
      <w:proofErr w:type="spellEnd"/>
      <w:r w:rsidRPr="005714AF">
        <w:rPr>
          <w:szCs w:val="20"/>
        </w:rPr>
        <w:t>:</w:t>
      </w:r>
    </w:p>
    <w:p w:rsidR="00631154" w:rsidRPr="005714AF" w:rsidRDefault="00631154" w:rsidP="00150456">
      <w:pPr>
        <w:pStyle w:val="Paragrafoelenco"/>
        <w:numPr>
          <w:ilvl w:val="0"/>
          <w:numId w:val="17"/>
        </w:numPr>
        <w:spacing w:after="160" w:line="259" w:lineRule="auto"/>
        <w:jc w:val="both"/>
        <w:rPr>
          <w:szCs w:val="20"/>
          <w:lang w:val="it-IT"/>
        </w:rPr>
      </w:pPr>
      <w:r w:rsidRPr="005714AF">
        <w:rPr>
          <w:szCs w:val="20"/>
          <w:lang w:val="it-IT"/>
        </w:rPr>
        <w:t>Ottima capacità di networking e di facilitazione dei gruppi</w:t>
      </w:r>
    </w:p>
    <w:p w:rsidR="00631154" w:rsidRPr="005714AF" w:rsidRDefault="00631154" w:rsidP="00150456">
      <w:pPr>
        <w:pStyle w:val="Paragrafoelenco"/>
        <w:numPr>
          <w:ilvl w:val="0"/>
          <w:numId w:val="17"/>
        </w:numPr>
        <w:spacing w:after="160" w:line="259" w:lineRule="auto"/>
        <w:jc w:val="both"/>
        <w:rPr>
          <w:szCs w:val="20"/>
          <w:lang w:val="it-IT"/>
        </w:rPr>
      </w:pPr>
      <w:r w:rsidRPr="005714AF">
        <w:rPr>
          <w:szCs w:val="20"/>
          <w:lang w:val="it-IT"/>
        </w:rPr>
        <w:t xml:space="preserve">Buone capacità di negoziazione e di </w:t>
      </w:r>
      <w:proofErr w:type="spellStart"/>
      <w:r w:rsidRPr="005714AF">
        <w:rPr>
          <w:szCs w:val="20"/>
          <w:lang w:val="it-IT"/>
        </w:rPr>
        <w:t>problem</w:t>
      </w:r>
      <w:proofErr w:type="spellEnd"/>
      <w:r w:rsidRPr="005714AF">
        <w:rPr>
          <w:szCs w:val="20"/>
          <w:lang w:val="it-IT"/>
        </w:rPr>
        <w:t xml:space="preserve"> </w:t>
      </w:r>
      <w:proofErr w:type="spellStart"/>
      <w:r w:rsidRPr="005714AF">
        <w:rPr>
          <w:szCs w:val="20"/>
          <w:lang w:val="it-IT"/>
        </w:rPr>
        <w:t>solving</w:t>
      </w:r>
      <w:proofErr w:type="spellEnd"/>
    </w:p>
    <w:p w:rsidR="00631154" w:rsidRPr="005714AF" w:rsidRDefault="00631154" w:rsidP="00150456">
      <w:pPr>
        <w:pStyle w:val="Paragrafoelenco"/>
        <w:numPr>
          <w:ilvl w:val="0"/>
          <w:numId w:val="17"/>
        </w:numPr>
        <w:spacing w:after="160" w:line="259" w:lineRule="auto"/>
        <w:jc w:val="both"/>
        <w:rPr>
          <w:szCs w:val="20"/>
          <w:lang w:val="it-IT"/>
        </w:rPr>
      </w:pPr>
      <w:r w:rsidRPr="005714AF">
        <w:rPr>
          <w:szCs w:val="20"/>
          <w:lang w:val="it-IT"/>
        </w:rPr>
        <w:t xml:space="preserve">Attitudine positiva </w:t>
      </w:r>
      <w:r w:rsidR="00A10D6B" w:rsidRPr="005714AF">
        <w:rPr>
          <w:szCs w:val="20"/>
          <w:lang w:val="it-IT"/>
        </w:rPr>
        <w:t>al cambiamento e all’imprevisto</w:t>
      </w:r>
    </w:p>
    <w:p w:rsidR="00631154" w:rsidRPr="005714AF" w:rsidRDefault="00631154" w:rsidP="00150456">
      <w:pPr>
        <w:pStyle w:val="Paragrafoelenco"/>
        <w:numPr>
          <w:ilvl w:val="0"/>
          <w:numId w:val="17"/>
        </w:numPr>
        <w:spacing w:after="160" w:line="259" w:lineRule="auto"/>
        <w:jc w:val="both"/>
        <w:rPr>
          <w:szCs w:val="20"/>
          <w:lang w:val="it-IT"/>
        </w:rPr>
      </w:pPr>
      <w:r w:rsidRPr="005714AF">
        <w:rPr>
          <w:szCs w:val="20"/>
          <w:lang w:val="it-IT"/>
        </w:rPr>
        <w:t>Abilità a trasferte, anche frequ</w:t>
      </w:r>
      <w:r w:rsidR="00A10D6B" w:rsidRPr="005714AF">
        <w:rPr>
          <w:szCs w:val="20"/>
          <w:lang w:val="it-IT"/>
        </w:rPr>
        <w:t>enti, sul territorio nazionale</w:t>
      </w:r>
    </w:p>
    <w:p w:rsidR="0080153A" w:rsidRPr="005714AF" w:rsidRDefault="0080153A" w:rsidP="00150456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:rsidR="00E24C09" w:rsidRPr="005714AF" w:rsidRDefault="00E17803" w:rsidP="00150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  <w:szCs w:val="20"/>
          <w:lang w:val="it-IT"/>
        </w:rPr>
      </w:pPr>
      <w:r w:rsidRPr="005714AF">
        <w:rPr>
          <w:b/>
          <w:color w:val="000000" w:themeColor="text1"/>
          <w:spacing w:val="-2"/>
          <w:szCs w:val="20"/>
          <w:lang w:val="it-IT"/>
        </w:rPr>
        <w:t xml:space="preserve">Questa Job Description non è allegata al contratto di lavoro. È intesa come una guida e potrebbe essere variata di volta in volta alla luce degli sviluppi strategici della posizione. </w:t>
      </w:r>
    </w:p>
    <w:p w:rsidR="0080153A" w:rsidRPr="005714AF" w:rsidRDefault="0080153A" w:rsidP="00150456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:rsidR="00E24C09" w:rsidRPr="005714AF" w:rsidRDefault="00E24C09" w:rsidP="00150456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5714AF">
        <w:rPr>
          <w:b/>
          <w:caps/>
          <w:szCs w:val="20"/>
          <w:lang w:val="it-IT"/>
        </w:rPr>
        <w:t>SELECTION PROCESS</w:t>
      </w:r>
    </w:p>
    <w:p w:rsidR="00E17803" w:rsidRPr="005714AF" w:rsidRDefault="00E17803" w:rsidP="00150456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5714AF">
        <w:rPr>
          <w:rFonts w:ascii="Arial" w:hAnsi="Arial" w:cs="Arial"/>
          <w:sz w:val="20"/>
          <w:szCs w:val="20"/>
          <w:lang w:val="it-IT"/>
        </w:rPr>
        <w:t>I CV ricevuti verranno pre-selezionati sulla base della coerenza con il profilo richiesto. I</w:t>
      </w:r>
      <w:r w:rsidR="00ED60D5" w:rsidRPr="005714AF">
        <w:rPr>
          <w:rFonts w:ascii="Arial" w:hAnsi="Arial" w:cs="Arial"/>
          <w:sz w:val="20"/>
          <w:szCs w:val="20"/>
          <w:lang w:val="it-IT"/>
        </w:rPr>
        <w:t xml:space="preserve">/le </w:t>
      </w:r>
      <w:proofErr w:type="spellStart"/>
      <w:r w:rsidR="00ED60D5" w:rsidRPr="005714AF">
        <w:rPr>
          <w:rFonts w:ascii="Arial" w:hAnsi="Arial" w:cs="Arial"/>
          <w:sz w:val="20"/>
          <w:szCs w:val="20"/>
          <w:lang w:val="it-IT"/>
        </w:rPr>
        <w:t>candidatə</w:t>
      </w:r>
      <w:proofErr w:type="spellEnd"/>
      <w:r w:rsidR="00ED60D5" w:rsidRPr="005714A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ED60D5" w:rsidRPr="005714AF">
        <w:rPr>
          <w:rFonts w:ascii="Arial" w:hAnsi="Arial" w:cs="Arial"/>
          <w:sz w:val="20"/>
          <w:szCs w:val="20"/>
          <w:lang w:val="it-IT"/>
        </w:rPr>
        <w:t>selezionatə</w:t>
      </w:r>
      <w:proofErr w:type="spellEnd"/>
      <w:r w:rsidR="00ED60D5" w:rsidRPr="005714AF">
        <w:rPr>
          <w:rFonts w:ascii="Arial" w:hAnsi="Arial" w:cs="Arial"/>
          <w:sz w:val="20"/>
          <w:szCs w:val="20"/>
          <w:lang w:val="it-IT"/>
        </w:rPr>
        <w:t xml:space="preserve"> potranno essere </w:t>
      </w:r>
      <w:proofErr w:type="spellStart"/>
      <w:r w:rsidR="00ED60D5" w:rsidRPr="005714AF">
        <w:rPr>
          <w:rFonts w:ascii="Arial" w:hAnsi="Arial" w:cs="Arial"/>
          <w:sz w:val="20"/>
          <w:szCs w:val="20"/>
          <w:lang w:val="it-IT"/>
        </w:rPr>
        <w:t>chiamatə</w:t>
      </w:r>
      <w:proofErr w:type="spellEnd"/>
      <w:r w:rsidRPr="005714AF">
        <w:rPr>
          <w:rFonts w:ascii="Arial" w:hAnsi="Arial" w:cs="Arial"/>
          <w:sz w:val="20"/>
          <w:szCs w:val="20"/>
          <w:lang w:val="it-IT"/>
        </w:rPr>
        <w:t xml:space="preserve"> per le prove di selezione a partire dal giorno successivo alla data di ricevimento del CV. </w:t>
      </w:r>
    </w:p>
    <w:p w:rsidR="00E17803" w:rsidRPr="005714AF" w:rsidRDefault="00ED60D5" w:rsidP="00150456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5714AF">
        <w:rPr>
          <w:rFonts w:ascii="Arial" w:hAnsi="Arial" w:cs="Arial"/>
          <w:b/>
          <w:sz w:val="20"/>
          <w:szCs w:val="20"/>
          <w:lang w:val="it-IT"/>
        </w:rPr>
        <w:t xml:space="preserve">Ringraziamo </w:t>
      </w:r>
      <w:proofErr w:type="spellStart"/>
      <w:r w:rsidRPr="005714AF">
        <w:rPr>
          <w:rFonts w:ascii="Arial" w:hAnsi="Arial" w:cs="Arial"/>
          <w:b/>
          <w:sz w:val="20"/>
          <w:szCs w:val="20"/>
          <w:lang w:val="it-IT"/>
        </w:rPr>
        <w:t>tuttə</w:t>
      </w:r>
      <w:proofErr w:type="spellEnd"/>
      <w:r w:rsidR="00E17803" w:rsidRPr="005714AF">
        <w:rPr>
          <w:rFonts w:ascii="Arial" w:hAnsi="Arial" w:cs="Arial"/>
          <w:b/>
          <w:sz w:val="20"/>
          <w:szCs w:val="20"/>
          <w:lang w:val="it-IT"/>
        </w:rPr>
        <w:t xml:space="preserve"> coloro che inviano la propria domanda, ma vi informiamo che saranno contattati solo i profili pre-selezionati sulla base dell’analisi della documentazione inviata. </w:t>
      </w:r>
    </w:p>
    <w:p w:rsidR="00E17803" w:rsidRPr="005714AF" w:rsidRDefault="00E17803" w:rsidP="00150456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5714AF">
        <w:rPr>
          <w:rFonts w:ascii="Arial" w:hAnsi="Arial" w:cs="Arial"/>
          <w:sz w:val="20"/>
          <w:szCs w:val="20"/>
          <w:lang w:val="it-IT"/>
        </w:rPr>
        <w:t>Le prove di selezione si svolgeranno presso la sede di Arezzo o Firenze e saranno effettuate attraverso colloqui individuali e prove scritte. I costi di trasporto per partecipare alle prove di selezione sono a carico dei</w:t>
      </w:r>
      <w:r w:rsidR="00ED60D5" w:rsidRPr="005714AF">
        <w:rPr>
          <w:rFonts w:ascii="Arial" w:hAnsi="Arial" w:cs="Arial"/>
          <w:sz w:val="20"/>
          <w:szCs w:val="20"/>
          <w:lang w:val="it-IT"/>
        </w:rPr>
        <w:t>/</w:t>
      </w:r>
      <w:proofErr w:type="spellStart"/>
      <w:r w:rsidR="00ED60D5" w:rsidRPr="005714AF">
        <w:rPr>
          <w:rFonts w:ascii="Arial" w:hAnsi="Arial" w:cs="Arial"/>
          <w:sz w:val="20"/>
          <w:szCs w:val="20"/>
          <w:lang w:val="it-IT"/>
        </w:rPr>
        <w:t>lle</w:t>
      </w:r>
      <w:proofErr w:type="spellEnd"/>
      <w:r w:rsidRPr="005714A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714AF">
        <w:rPr>
          <w:rFonts w:ascii="Arial" w:hAnsi="Arial" w:cs="Arial"/>
          <w:sz w:val="20"/>
          <w:szCs w:val="20"/>
          <w:lang w:val="it-IT"/>
        </w:rPr>
        <w:t>candidat</w:t>
      </w:r>
      <w:r w:rsidR="00ED60D5" w:rsidRPr="005714AF">
        <w:rPr>
          <w:rFonts w:ascii="Arial" w:hAnsi="Arial" w:cs="Arial"/>
          <w:sz w:val="20"/>
          <w:szCs w:val="20"/>
          <w:lang w:val="it-IT"/>
        </w:rPr>
        <w:t>ə</w:t>
      </w:r>
      <w:proofErr w:type="spellEnd"/>
      <w:r w:rsidRPr="005714AF">
        <w:rPr>
          <w:rFonts w:ascii="Arial" w:hAnsi="Arial" w:cs="Arial"/>
          <w:sz w:val="20"/>
          <w:szCs w:val="20"/>
          <w:lang w:val="it-IT"/>
        </w:rPr>
        <w:t xml:space="preserve">. Per </w:t>
      </w:r>
      <w:proofErr w:type="spellStart"/>
      <w:r w:rsidRPr="005714AF">
        <w:rPr>
          <w:rFonts w:ascii="Arial" w:hAnsi="Arial" w:cs="Arial"/>
          <w:sz w:val="20"/>
          <w:szCs w:val="20"/>
          <w:lang w:val="it-IT"/>
        </w:rPr>
        <w:t>candidat</w:t>
      </w:r>
      <w:r w:rsidR="00ED60D5" w:rsidRPr="005714AF">
        <w:rPr>
          <w:rFonts w:ascii="Arial" w:hAnsi="Arial" w:cs="Arial"/>
          <w:sz w:val="20"/>
          <w:szCs w:val="20"/>
          <w:lang w:val="it-IT"/>
        </w:rPr>
        <w:t>ə</w:t>
      </w:r>
      <w:proofErr w:type="spellEnd"/>
      <w:r w:rsidRPr="005714A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714AF">
        <w:rPr>
          <w:rFonts w:ascii="Arial" w:hAnsi="Arial" w:cs="Arial"/>
          <w:sz w:val="20"/>
          <w:szCs w:val="20"/>
          <w:lang w:val="it-IT"/>
        </w:rPr>
        <w:t>impossibilitat</w:t>
      </w:r>
      <w:r w:rsidR="00ED60D5" w:rsidRPr="005714AF">
        <w:rPr>
          <w:rFonts w:ascii="Arial" w:hAnsi="Arial" w:cs="Arial"/>
          <w:sz w:val="20"/>
          <w:szCs w:val="20"/>
          <w:lang w:val="it-IT"/>
        </w:rPr>
        <w:t>ə</w:t>
      </w:r>
      <w:proofErr w:type="spellEnd"/>
      <w:r w:rsidRPr="005714AF">
        <w:rPr>
          <w:rFonts w:ascii="Arial" w:hAnsi="Arial" w:cs="Arial"/>
          <w:sz w:val="20"/>
          <w:szCs w:val="20"/>
          <w:lang w:val="it-IT"/>
        </w:rPr>
        <w:t xml:space="preserve"> a raggiungere le nostre sedi valuteremo l’opportunità di effettuare l’intervista via Skype.</w:t>
      </w:r>
    </w:p>
    <w:p w:rsidR="00E17803" w:rsidRPr="005714AF" w:rsidRDefault="00E17803" w:rsidP="00150456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5714AF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r:id="rId9" w:history="1">
        <w:r w:rsidRPr="005714AF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5714AF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E17803" w:rsidRPr="005714AF" w:rsidRDefault="00E17803" w:rsidP="00150456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5714AF">
        <w:rPr>
          <w:rFonts w:ascii="Arial" w:hAnsi="Arial" w:cs="Arial"/>
          <w:sz w:val="20"/>
          <w:szCs w:val="20"/>
          <w:lang w:val="it-IT"/>
        </w:rPr>
        <w:t xml:space="preserve">Per maggiori informazioni sulla Cooperativa potete consultare il website:  </w:t>
      </w:r>
      <w:hyperlink r:id="rId10" w:history="1">
        <w:r w:rsidRPr="005714AF">
          <w:rPr>
            <w:rStyle w:val="Collegamentoipertestuale"/>
            <w:rFonts w:ascii="Arial" w:hAnsi="Arial" w:cs="Arial"/>
            <w:b/>
            <w:color w:val="2F5496"/>
            <w:sz w:val="20"/>
            <w:szCs w:val="20"/>
            <w:lang w:val="it-IT"/>
          </w:rPr>
          <w:t>www.oxfamitalia.org</w:t>
        </w:r>
      </w:hyperlink>
      <w:r w:rsidRPr="005714AF">
        <w:rPr>
          <w:rFonts w:ascii="Arial" w:hAnsi="Arial" w:cs="Arial"/>
          <w:b/>
          <w:color w:val="2F5496"/>
          <w:sz w:val="20"/>
          <w:szCs w:val="20"/>
          <w:u w:val="single"/>
          <w:lang w:val="it-IT"/>
        </w:rPr>
        <w:t>/scopri/intercultura</w:t>
      </w:r>
      <w:r w:rsidRPr="005714AF">
        <w:rPr>
          <w:rFonts w:ascii="Arial" w:hAnsi="Arial" w:cs="Arial"/>
          <w:b/>
          <w:color w:val="2F5496"/>
          <w:sz w:val="20"/>
          <w:szCs w:val="20"/>
          <w:lang w:val="it-IT"/>
        </w:rPr>
        <w:t xml:space="preserve"> </w:t>
      </w:r>
    </w:p>
    <w:p w:rsidR="00E17803" w:rsidRPr="005714AF" w:rsidRDefault="00E17803" w:rsidP="00150456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5714AF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  <w:bookmarkStart w:id="0" w:name="_GoBack"/>
      <w:bookmarkEnd w:id="0"/>
    </w:p>
    <w:p w:rsidR="004D0707" w:rsidRPr="00E17803" w:rsidRDefault="004D0707" w:rsidP="00150456">
      <w:pPr>
        <w:jc w:val="both"/>
        <w:rPr>
          <w:rStyle w:val="Enfasicorsivo"/>
          <w:b w:val="0"/>
          <w:szCs w:val="20"/>
          <w:lang w:val="it-IT"/>
        </w:rPr>
      </w:pPr>
    </w:p>
    <w:sectPr w:rsidR="004D0707" w:rsidRPr="00E17803" w:rsidSect="005B719D">
      <w:footerReference w:type="even" r:id="rId11"/>
      <w:headerReference w:type="first" r:id="rId12"/>
      <w:footerReference w:type="first" r:id="rId13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48" w:rsidRDefault="00BF1548">
      <w:r>
        <w:separator/>
      </w:r>
    </w:p>
  </w:endnote>
  <w:endnote w:type="continuationSeparator" w:id="0">
    <w:p w:rsidR="00BF1548" w:rsidRDefault="00BF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:rsidR="00E33FED" w:rsidRPr="008370ED" w:rsidRDefault="002C158E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02</w:t>
    </w:r>
  </w:p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="002C158E">
      <w:rPr>
        <w:sz w:val="16"/>
        <w:szCs w:val="16"/>
        <w:lang w:val="it-IT"/>
      </w:rPr>
      <w:t>: 22/03/2022</w:t>
    </w:r>
  </w:p>
  <w:p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:rsidR="00E33FED" w:rsidRPr="008370ED" w:rsidRDefault="002C158E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02</w:t>
    </w:r>
  </w:p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="002C158E">
      <w:rPr>
        <w:sz w:val="16"/>
        <w:szCs w:val="16"/>
        <w:lang w:val="it-IT"/>
      </w:rPr>
      <w:t>: 22/03/2022</w:t>
    </w:r>
  </w:p>
  <w:p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48" w:rsidRDefault="00BF1548">
      <w:r>
        <w:separator/>
      </w:r>
    </w:p>
  </w:footnote>
  <w:footnote w:type="continuationSeparator" w:id="0">
    <w:p w:rsidR="00BF1548" w:rsidRDefault="00BF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editId="1ECCB5C2">
          <wp:simplePos x="0" y="0"/>
          <wp:positionH relativeFrom="column">
            <wp:posOffset>5038725</wp:posOffset>
          </wp:positionH>
          <wp:positionV relativeFrom="paragraph">
            <wp:posOffset>179070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1FA2"/>
    <w:multiLevelType w:val="hybridMultilevel"/>
    <w:tmpl w:val="67B61E72"/>
    <w:lvl w:ilvl="0" w:tplc="152A6A0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F5677"/>
    <w:multiLevelType w:val="hybridMultilevel"/>
    <w:tmpl w:val="98961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D5F9C"/>
    <w:multiLevelType w:val="multilevel"/>
    <w:tmpl w:val="7E90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7" w15:restartNumberingAfterBreak="0">
    <w:nsid w:val="6F21086F"/>
    <w:multiLevelType w:val="hybridMultilevel"/>
    <w:tmpl w:val="55540C26"/>
    <w:lvl w:ilvl="0" w:tplc="152A6A0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06551"/>
    <w:multiLevelType w:val="hybridMultilevel"/>
    <w:tmpl w:val="3BFEF896"/>
    <w:lvl w:ilvl="0" w:tplc="152A6A0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9"/>
  </w:num>
  <w:num w:numId="5">
    <w:abstractNumId w:val="2"/>
  </w:num>
  <w:num w:numId="6">
    <w:abstractNumId w:val="11"/>
  </w:num>
  <w:num w:numId="7">
    <w:abstractNumId w:val="4"/>
  </w:num>
  <w:num w:numId="8">
    <w:abstractNumId w:val="20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6"/>
  </w:num>
  <w:num w:numId="14">
    <w:abstractNumId w:val="5"/>
  </w:num>
  <w:num w:numId="15">
    <w:abstractNumId w:val="1"/>
  </w:num>
  <w:num w:numId="16">
    <w:abstractNumId w:val="10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730B"/>
    <w:rsid w:val="00045D14"/>
    <w:rsid w:val="00052EF0"/>
    <w:rsid w:val="00054577"/>
    <w:rsid w:val="0005700F"/>
    <w:rsid w:val="00064BE4"/>
    <w:rsid w:val="000907C1"/>
    <w:rsid w:val="00092FC5"/>
    <w:rsid w:val="00097E58"/>
    <w:rsid w:val="000A10DD"/>
    <w:rsid w:val="000A1AF3"/>
    <w:rsid w:val="000B049A"/>
    <w:rsid w:val="000B19E1"/>
    <w:rsid w:val="000B1CCA"/>
    <w:rsid w:val="000C75B9"/>
    <w:rsid w:val="000D7803"/>
    <w:rsid w:val="000F08E5"/>
    <w:rsid w:val="000F0F23"/>
    <w:rsid w:val="000F3480"/>
    <w:rsid w:val="000F4146"/>
    <w:rsid w:val="000F5670"/>
    <w:rsid w:val="000F6BC6"/>
    <w:rsid w:val="000F74C9"/>
    <w:rsid w:val="001039B0"/>
    <w:rsid w:val="00116ACB"/>
    <w:rsid w:val="001279EC"/>
    <w:rsid w:val="001349F6"/>
    <w:rsid w:val="00150375"/>
    <w:rsid w:val="00150456"/>
    <w:rsid w:val="001516A0"/>
    <w:rsid w:val="00157946"/>
    <w:rsid w:val="00165237"/>
    <w:rsid w:val="0016694A"/>
    <w:rsid w:val="00170A12"/>
    <w:rsid w:val="0017206C"/>
    <w:rsid w:val="00181123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E4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63013"/>
    <w:rsid w:val="00272591"/>
    <w:rsid w:val="00283218"/>
    <w:rsid w:val="00284FAC"/>
    <w:rsid w:val="002901F9"/>
    <w:rsid w:val="002953C9"/>
    <w:rsid w:val="002A5EC2"/>
    <w:rsid w:val="002B7EA5"/>
    <w:rsid w:val="002C158E"/>
    <w:rsid w:val="002C5E56"/>
    <w:rsid w:val="002C6464"/>
    <w:rsid w:val="002D7223"/>
    <w:rsid w:val="002E0924"/>
    <w:rsid w:val="002E3B9A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325C"/>
    <w:rsid w:val="0034360C"/>
    <w:rsid w:val="003437F3"/>
    <w:rsid w:val="00350C1B"/>
    <w:rsid w:val="00352A54"/>
    <w:rsid w:val="00354784"/>
    <w:rsid w:val="00354891"/>
    <w:rsid w:val="00355EC7"/>
    <w:rsid w:val="003638DD"/>
    <w:rsid w:val="00366A7A"/>
    <w:rsid w:val="00366C35"/>
    <w:rsid w:val="00367BF6"/>
    <w:rsid w:val="003723BB"/>
    <w:rsid w:val="00380025"/>
    <w:rsid w:val="00384B3F"/>
    <w:rsid w:val="00384CE1"/>
    <w:rsid w:val="003A1737"/>
    <w:rsid w:val="003A229A"/>
    <w:rsid w:val="003B0A16"/>
    <w:rsid w:val="003B1061"/>
    <w:rsid w:val="003C73CF"/>
    <w:rsid w:val="003D47EC"/>
    <w:rsid w:val="003D7B31"/>
    <w:rsid w:val="003D7CFD"/>
    <w:rsid w:val="003F7B3D"/>
    <w:rsid w:val="003F7DA6"/>
    <w:rsid w:val="003F7FE0"/>
    <w:rsid w:val="0040271B"/>
    <w:rsid w:val="00404514"/>
    <w:rsid w:val="0041024B"/>
    <w:rsid w:val="00412658"/>
    <w:rsid w:val="00422D98"/>
    <w:rsid w:val="00423EFB"/>
    <w:rsid w:val="00425177"/>
    <w:rsid w:val="004314B0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29EA"/>
    <w:rsid w:val="0049476E"/>
    <w:rsid w:val="004A107F"/>
    <w:rsid w:val="004A56CB"/>
    <w:rsid w:val="004A612E"/>
    <w:rsid w:val="004A619A"/>
    <w:rsid w:val="004B1BC4"/>
    <w:rsid w:val="004B2E76"/>
    <w:rsid w:val="004B67A0"/>
    <w:rsid w:val="004C5877"/>
    <w:rsid w:val="004C706C"/>
    <w:rsid w:val="004C73E0"/>
    <w:rsid w:val="004D0707"/>
    <w:rsid w:val="004D2DC3"/>
    <w:rsid w:val="004F5FD2"/>
    <w:rsid w:val="004F617F"/>
    <w:rsid w:val="004F61FC"/>
    <w:rsid w:val="004F778E"/>
    <w:rsid w:val="00503327"/>
    <w:rsid w:val="00503813"/>
    <w:rsid w:val="00505CE4"/>
    <w:rsid w:val="0050784B"/>
    <w:rsid w:val="00512287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4AF"/>
    <w:rsid w:val="005716B5"/>
    <w:rsid w:val="00575416"/>
    <w:rsid w:val="00577D12"/>
    <w:rsid w:val="00581702"/>
    <w:rsid w:val="00586223"/>
    <w:rsid w:val="0058771A"/>
    <w:rsid w:val="0059280C"/>
    <w:rsid w:val="00595214"/>
    <w:rsid w:val="005A3B16"/>
    <w:rsid w:val="005A74E8"/>
    <w:rsid w:val="005A7D32"/>
    <w:rsid w:val="005B0A96"/>
    <w:rsid w:val="005B719D"/>
    <w:rsid w:val="005C0F6D"/>
    <w:rsid w:val="005C40CF"/>
    <w:rsid w:val="005D3D3E"/>
    <w:rsid w:val="005D51DF"/>
    <w:rsid w:val="005D6911"/>
    <w:rsid w:val="005E3D98"/>
    <w:rsid w:val="005F3627"/>
    <w:rsid w:val="006061F3"/>
    <w:rsid w:val="006069DD"/>
    <w:rsid w:val="00611ADF"/>
    <w:rsid w:val="00612610"/>
    <w:rsid w:val="0062193E"/>
    <w:rsid w:val="00622C87"/>
    <w:rsid w:val="00624C9D"/>
    <w:rsid w:val="00626164"/>
    <w:rsid w:val="00631154"/>
    <w:rsid w:val="00633798"/>
    <w:rsid w:val="00633846"/>
    <w:rsid w:val="0063574B"/>
    <w:rsid w:val="00640B2D"/>
    <w:rsid w:val="00643C51"/>
    <w:rsid w:val="006441DF"/>
    <w:rsid w:val="006517AA"/>
    <w:rsid w:val="006545BC"/>
    <w:rsid w:val="00655EB3"/>
    <w:rsid w:val="00667FDF"/>
    <w:rsid w:val="0067169C"/>
    <w:rsid w:val="00675B9D"/>
    <w:rsid w:val="00684EF4"/>
    <w:rsid w:val="00685675"/>
    <w:rsid w:val="00685CFD"/>
    <w:rsid w:val="00687B66"/>
    <w:rsid w:val="006928A0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55B"/>
    <w:rsid w:val="007A3DD2"/>
    <w:rsid w:val="007A6FE6"/>
    <w:rsid w:val="007A7EBF"/>
    <w:rsid w:val="007B208E"/>
    <w:rsid w:val="007B57FE"/>
    <w:rsid w:val="007C05CF"/>
    <w:rsid w:val="007D1584"/>
    <w:rsid w:val="007D6953"/>
    <w:rsid w:val="007D7469"/>
    <w:rsid w:val="007E259F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42AF0"/>
    <w:rsid w:val="00842D98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83C8D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4A80"/>
    <w:rsid w:val="00943370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ECA"/>
    <w:rsid w:val="009C13FC"/>
    <w:rsid w:val="009C1CC9"/>
    <w:rsid w:val="009C6680"/>
    <w:rsid w:val="009C689F"/>
    <w:rsid w:val="009D5EDF"/>
    <w:rsid w:val="009E2174"/>
    <w:rsid w:val="009F2725"/>
    <w:rsid w:val="009F5B62"/>
    <w:rsid w:val="00A1003B"/>
    <w:rsid w:val="00A1051C"/>
    <w:rsid w:val="00A10D6B"/>
    <w:rsid w:val="00A1385F"/>
    <w:rsid w:val="00A148E4"/>
    <w:rsid w:val="00A15C93"/>
    <w:rsid w:val="00A2209B"/>
    <w:rsid w:val="00A23491"/>
    <w:rsid w:val="00A27E7A"/>
    <w:rsid w:val="00A359E0"/>
    <w:rsid w:val="00A55A68"/>
    <w:rsid w:val="00A64B09"/>
    <w:rsid w:val="00A65287"/>
    <w:rsid w:val="00A65F0D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D17"/>
    <w:rsid w:val="00AE4149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FDC"/>
    <w:rsid w:val="00B75EC1"/>
    <w:rsid w:val="00B77B36"/>
    <w:rsid w:val="00B858DE"/>
    <w:rsid w:val="00B93AE7"/>
    <w:rsid w:val="00BA2480"/>
    <w:rsid w:val="00BA6710"/>
    <w:rsid w:val="00BB0BEC"/>
    <w:rsid w:val="00BB4513"/>
    <w:rsid w:val="00BB68BA"/>
    <w:rsid w:val="00BB6E46"/>
    <w:rsid w:val="00BD0F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1548"/>
    <w:rsid w:val="00BF2CE8"/>
    <w:rsid w:val="00BF440D"/>
    <w:rsid w:val="00BF562D"/>
    <w:rsid w:val="00C00FA2"/>
    <w:rsid w:val="00C01352"/>
    <w:rsid w:val="00C0333E"/>
    <w:rsid w:val="00C11A2A"/>
    <w:rsid w:val="00C14001"/>
    <w:rsid w:val="00C211E2"/>
    <w:rsid w:val="00C34CB9"/>
    <w:rsid w:val="00C35E74"/>
    <w:rsid w:val="00C37333"/>
    <w:rsid w:val="00C41354"/>
    <w:rsid w:val="00C42E27"/>
    <w:rsid w:val="00C538F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520C"/>
    <w:rsid w:val="00CD7B49"/>
    <w:rsid w:val="00CE34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60E15"/>
    <w:rsid w:val="00D6210D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51E4"/>
    <w:rsid w:val="00DC6E7D"/>
    <w:rsid w:val="00DC7E1C"/>
    <w:rsid w:val="00DE6126"/>
    <w:rsid w:val="00DE624C"/>
    <w:rsid w:val="00DE6F82"/>
    <w:rsid w:val="00DF1C41"/>
    <w:rsid w:val="00DF4E09"/>
    <w:rsid w:val="00E0101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700E4"/>
    <w:rsid w:val="00E72B68"/>
    <w:rsid w:val="00E801B0"/>
    <w:rsid w:val="00E80D13"/>
    <w:rsid w:val="00E823B6"/>
    <w:rsid w:val="00E842E8"/>
    <w:rsid w:val="00E92C24"/>
    <w:rsid w:val="00E93378"/>
    <w:rsid w:val="00E9393A"/>
    <w:rsid w:val="00EA01E0"/>
    <w:rsid w:val="00EA3D3C"/>
    <w:rsid w:val="00EA5AEA"/>
    <w:rsid w:val="00EA6499"/>
    <w:rsid w:val="00EC0785"/>
    <w:rsid w:val="00EC302E"/>
    <w:rsid w:val="00EC607D"/>
    <w:rsid w:val="00ED27FE"/>
    <w:rsid w:val="00ED3E78"/>
    <w:rsid w:val="00ED60D5"/>
    <w:rsid w:val="00ED6936"/>
    <w:rsid w:val="00EE2C6D"/>
    <w:rsid w:val="00EF20B9"/>
    <w:rsid w:val="00EF24BC"/>
    <w:rsid w:val="00EF3157"/>
    <w:rsid w:val="00EF61A4"/>
    <w:rsid w:val="00F03031"/>
    <w:rsid w:val="00F13DD3"/>
    <w:rsid w:val="00F17859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696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7DE1"/>
    <w:rsid w:val="00FE0816"/>
    <w:rsid w:val="00FE4A32"/>
    <w:rsid w:val="00FE5402"/>
    <w:rsid w:val="00FE58F6"/>
    <w:rsid w:val="00FE7392"/>
    <w:rsid w:val="00FF2505"/>
    <w:rsid w:val="00FF4021"/>
    <w:rsid w:val="00FF550B"/>
    <w:rsid w:val="00FF66BA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97D82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0">
    <w:name w:val="paragraph"/>
    <w:basedOn w:val="Normale"/>
    <w:rsid w:val="0063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631154"/>
  </w:style>
  <w:style w:type="character" w:customStyle="1" w:styleId="eop">
    <w:name w:val="eop"/>
    <w:basedOn w:val="Carpredefinitoparagrafo"/>
    <w:rsid w:val="0063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@oxfam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xfamital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xfamitali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9BF1-E463-4507-8E97-148DE3D5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1395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 Operating Model</vt:lpstr>
      <vt:lpstr>Country Operating Model</vt:lpstr>
    </vt:vector>
  </TitlesOfParts>
  <Company>Oxfam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2022-12-23T12:39:00Z</dcterms:created>
  <dcterms:modified xsi:type="dcterms:W3CDTF">2022-12-23T12:39:00Z</dcterms:modified>
</cp:coreProperties>
</file>