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6C676" w14:textId="77777777" w:rsidR="00764992" w:rsidRDefault="00FD7942" w:rsidP="00764992">
      <w:r>
        <w:rPr>
          <w:rFonts w:ascii="Quicksand Light Bold" w:eastAsia="Quicksand Light Bold" w:hAnsi="Quicksand Light Bold" w:cs="Quicksand Light Bold"/>
          <w:b/>
          <w:bCs/>
          <w:noProof/>
          <w:color w:val="1B1B23"/>
          <w:u w:color="1B1B23"/>
          <w:lang w:val="it"/>
        </w:rPr>
        <w:drawing>
          <wp:anchor distT="152400" distB="152400" distL="152400" distR="152400" simplePos="0" relativeHeight="251658240" behindDoc="0" locked="0" layoutInCell="1" allowOverlap="1" wp14:anchorId="706B66E4" wp14:editId="6357289F">
            <wp:simplePos x="0" y="0"/>
            <wp:positionH relativeFrom="margin">
              <wp:posOffset>-83820</wp:posOffset>
            </wp:positionH>
            <wp:positionV relativeFrom="paragraph">
              <wp:posOffset>29845</wp:posOffset>
            </wp:positionV>
            <wp:extent cx="3059430" cy="561975"/>
            <wp:effectExtent l="0" t="0" r="7620" b="0"/>
            <wp:wrapThrough wrapText="bothSides">
              <wp:wrapPolygon edited="0">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8"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8"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8" y="4700"/>
                <wp:lineTo x="9703" y="5732"/>
                <wp:lineTo x="9492" y="5618"/>
                <wp:lineTo x="9155" y="4815"/>
                <wp:lineTo x="8648" y="5159"/>
                <wp:lineTo x="8269" y="6764"/>
                <wp:lineTo x="8121" y="9057"/>
                <wp:lineTo x="8205" y="12038"/>
                <wp:lineTo x="8522" y="13987"/>
                <wp:lineTo x="8902" y="14675"/>
                <wp:lineTo x="9387" y="14216"/>
                <wp:lineTo x="9661" y="13528"/>
                <wp:lineTo x="9788"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2"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6"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6" name="immagine-incollata.pdf" descr="immagine-incollata.pdf"/>
                    <pic:cNvPicPr>
                      <a:picLocks noChangeAspect="1"/>
                    </pic:cNvPicPr>
                  </pic:nvPicPr>
                  <pic:blipFill>
                    <a:blip r:embed="rId11"/>
                    <a:stretch>
                      <a:fillRect/>
                    </a:stretch>
                  </pic:blipFill>
                  <pic:spPr>
                    <a:xfrm>
                      <a:off x="0" y="0"/>
                      <a:ext cx="3059430" cy="561975"/>
                    </a:xfrm>
                    <a:prstGeom prst="rect">
                      <a:avLst/>
                    </a:prstGeom>
                    <a:ln w="12700">
                      <a:noFill/>
                      <a:miter lim="400000"/>
                    </a:ln>
                    <a:effectLst/>
                  </pic:spPr>
                </pic:pic>
              </a:graphicData>
            </a:graphic>
            <wp14:sizeRelH relativeFrom="margin">
              <wp14:pctWidth>0</wp14:pctWidth>
            </wp14:sizeRelH>
            <wp14:sizeRelV relativeFrom="margin">
              <wp14:pctHeight>0</wp14:pctHeight>
            </wp14:sizeRelV>
          </wp:anchor>
        </w:drawing>
      </w:r>
    </w:p>
    <w:p w14:paraId="64E85523" w14:textId="77777777" w:rsidR="008A51B1" w:rsidRDefault="008A51B1" w:rsidP="00764992"/>
    <w:p w14:paraId="4017095D" w14:textId="77777777" w:rsidR="008A51B1" w:rsidRDefault="008A51B1" w:rsidP="00764992"/>
    <w:p w14:paraId="4ECF12F8" w14:textId="77777777" w:rsidR="008A51B1" w:rsidRDefault="008A51B1" w:rsidP="00764992"/>
    <w:p w14:paraId="79179A4B" w14:textId="77777777" w:rsidR="008A51B1" w:rsidRDefault="008A51B1" w:rsidP="00764992"/>
    <w:p w14:paraId="19872629" w14:textId="77777777" w:rsidR="008A51B1" w:rsidRDefault="008A51B1" w:rsidP="00764992"/>
    <w:p w14:paraId="70CFB08F" w14:textId="77777777" w:rsidR="008A51B1" w:rsidRDefault="008A51B1" w:rsidP="00764992"/>
    <w:p w14:paraId="6AB54A98" w14:textId="77777777" w:rsidR="008A51B1" w:rsidRDefault="008A51B1" w:rsidP="00764992"/>
    <w:p w14:paraId="47FB91BE" w14:textId="77777777" w:rsidR="008A51B1" w:rsidRDefault="008A51B1" w:rsidP="00764992"/>
    <w:p w14:paraId="19130EC7" w14:textId="77777777" w:rsidR="008A51B1" w:rsidRDefault="008A51B1" w:rsidP="00764992"/>
    <w:p w14:paraId="0B2A993A" w14:textId="77777777" w:rsidR="008A51B1" w:rsidRDefault="008A51B1" w:rsidP="00764992"/>
    <w:p w14:paraId="7C44EAA2" w14:textId="77777777" w:rsidR="008A51B1" w:rsidRDefault="008A51B1" w:rsidP="00764992"/>
    <w:p w14:paraId="7AEA3B44" w14:textId="77777777" w:rsidR="008A51B1" w:rsidRDefault="008A51B1" w:rsidP="00764992"/>
    <w:p w14:paraId="06F087A2" w14:textId="77777777" w:rsidR="008A51B1" w:rsidRDefault="008A51B1" w:rsidP="00764992"/>
    <w:p w14:paraId="549002EE" w14:textId="77777777" w:rsidR="008A51B1" w:rsidRDefault="008A51B1" w:rsidP="00764992"/>
    <w:p w14:paraId="33CD3D54" w14:textId="77777777" w:rsidR="008A51B1" w:rsidRDefault="008A51B1" w:rsidP="00764992"/>
    <w:p w14:paraId="63B68353" w14:textId="77777777" w:rsidR="008A51B1" w:rsidRDefault="008A51B1" w:rsidP="00764992"/>
    <w:p w14:paraId="6BD8EFC0" w14:textId="77777777" w:rsidR="008A51B1" w:rsidRPr="00764992" w:rsidRDefault="008A51B1" w:rsidP="00764992"/>
    <w:sdt>
      <w:sdtPr>
        <w:rPr>
          <w:sz w:val="44"/>
          <w:szCs w:val="44"/>
        </w:rPr>
        <w:alias w:val="Titolo"/>
        <w:id w:val="-1476986296"/>
        <w:dataBinding w:prefixMappings="xmlns:ns0='http://purl.org/dc/elements/1.1/' xmlns:ns1='http://schemas.openxmlformats.org/package/2006/metadata/core-properties' " w:xpath="/ns1:coreProperties[1]/ns0:title[1]" w:storeItemID="{6C3C8BC8-F283-45AE-878A-BAB7291924A1}"/>
        <w:text/>
      </w:sdtPr>
      <w:sdtEndPr/>
      <w:sdtContent>
        <w:p w14:paraId="7C728877" w14:textId="38D900FE" w:rsidR="008A51B1" w:rsidRPr="008A51B1" w:rsidRDefault="001129CA" w:rsidP="008A51B1">
          <w:pPr>
            <w:pStyle w:val="Titolo"/>
            <w:rPr>
              <w:sz w:val="44"/>
              <w:szCs w:val="44"/>
            </w:rPr>
          </w:pPr>
          <w:r>
            <w:rPr>
              <w:sz w:val="44"/>
              <w:szCs w:val="44"/>
            </w:rPr>
            <w:t xml:space="preserve">Allegato 4 – Dichiarazione </w:t>
          </w:r>
          <w:r w:rsidR="00FD7942">
            <w:rPr>
              <w:sz w:val="44"/>
              <w:szCs w:val="44"/>
            </w:rPr>
            <w:t>d</w:t>
          </w:r>
          <w:r>
            <w:rPr>
              <w:sz w:val="44"/>
              <w:szCs w:val="44"/>
            </w:rPr>
            <w:t>’onore</w:t>
          </w:r>
        </w:p>
      </w:sdtContent>
    </w:sdt>
    <w:p w14:paraId="50EA36D7" w14:textId="3DB1CF12" w:rsidR="009F2372" w:rsidRPr="001129CA" w:rsidRDefault="008847D9" w:rsidP="008A51B1">
      <w:pPr>
        <w:rPr>
          <w:lang w:val="it-IT"/>
        </w:rPr>
      </w:pPr>
      <w:r>
        <w:rPr>
          <w:noProof/>
          <w:lang w:val="it"/>
        </w:rPr>
        <mc:AlternateContent>
          <mc:Choice Requires="wps">
            <w:drawing>
              <wp:anchor distT="152400" distB="152400" distL="152400" distR="152400" simplePos="0" relativeHeight="251661312" behindDoc="0" locked="0" layoutInCell="1" allowOverlap="1" wp14:anchorId="7ABEFC59" wp14:editId="106861E8">
                <wp:simplePos x="0" y="0"/>
                <wp:positionH relativeFrom="margin">
                  <wp:posOffset>3337560</wp:posOffset>
                </wp:positionH>
                <wp:positionV relativeFrom="line">
                  <wp:posOffset>4485005</wp:posOffset>
                </wp:positionV>
                <wp:extent cx="3116580" cy="933450"/>
                <wp:effectExtent l="0" t="0" r="0" b="0"/>
                <wp:wrapThrough wrapText="bothSides">
                  <wp:wrapPolygon edited="0">
                    <wp:start x="132" y="441"/>
                    <wp:lineTo x="132" y="20718"/>
                    <wp:lineTo x="21389" y="20718"/>
                    <wp:lineTo x="21389" y="441"/>
                    <wp:lineTo x="132" y="441"/>
                  </wp:wrapPolygon>
                </wp:wrapThrough>
                <wp:docPr id="4" name="officeArt object" descr="Finanziato dall'Unione europea. I punti di vista e le opinioni qui espressi sono tuttavia esclusivamente dell'autore o degli autori e non riflettono necessariamente quelli dell'Unione Europea o della Commissione Europea. Né l’Unione Europea né l’autorità erogatrice possono esserne ritenuti responsabili."/>
                <wp:cNvGraphicFramePr/>
                <a:graphic xmlns:a="http://schemas.openxmlformats.org/drawingml/2006/main">
                  <a:graphicData uri="http://schemas.microsoft.com/office/word/2010/wordprocessingShape">
                    <wps:wsp>
                      <wps:cNvSpPr txBox="1"/>
                      <wps:spPr>
                        <a:xfrm>
                          <a:off x="0" y="0"/>
                          <a:ext cx="3116580" cy="933450"/>
                        </a:xfrm>
                        <a:prstGeom prst="rect">
                          <a:avLst/>
                        </a:prstGeom>
                        <a:noFill/>
                        <a:ln w="12700">
                          <a:noFill/>
                          <a:miter lim="400000"/>
                        </a:ln>
                        <a:effectLst/>
                      </wps:spPr>
                      <wps:txbx>
                        <w:txbxContent>
                          <w:p w14:paraId="7E0F8751" w14:textId="77777777" w:rsidR="008A51B1" w:rsidRPr="001129CA" w:rsidRDefault="00FD7942" w:rsidP="008A51B1">
                            <w:pPr>
                              <w:pStyle w:val="Corpo"/>
                              <w:jc w:val="both"/>
                              <w:rPr>
                                <w:lang w:val="it-IT"/>
                              </w:rPr>
                            </w:pPr>
                            <w:r>
                              <w:rPr>
                                <w:rFonts w:ascii="Arial" w:hAnsi="Arial"/>
                                <w:color w:val="FFFFFF"/>
                                <w:sz w:val="18"/>
                                <w:szCs w:val="18"/>
                                <w:lang w:val="it"/>
                              </w:rPr>
                              <w:t>Finanziato dall'Unione europea. I punti di vista e le opinioni qui espressi sono tuttavia esclusivamente dell'autore o degli autori e non riflettono necessariamente quelli dell'Unione Europea o della Commissione Europea. Né l’Unione Europea né l’autorità erogatrice possono esserne ritenuti responsabili.</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7ABEFC59" id="_x0000_t202" coordsize="21600,21600" o:spt="202" path="m,l,21600r21600,l21600,xe">
                <v:stroke joinstyle="miter"/>
                <v:path gradientshapeok="t" o:connecttype="rect"/>
              </v:shapetype>
              <v:shape id="officeArt object" o:spid="_x0000_s1026" type="#_x0000_t202" alt="Finanziato dall'Unione europea. I punti di vista e le opinioni qui espressi sono tuttavia esclusivamente dell'autore o degli autori e non riflettono necessariamente quelli dell'Unione Europea o della Commissione Europea. Né l’Unione Europea né l’autorità erogatrice possono esserne ritenuti responsabili." style="position:absolute;margin-left:262.8pt;margin-top:353.15pt;width:245.4pt;height:73.5pt;z-index:251661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" filled="f" stroked="f" strokeweight="1pt">
                <v:stroke miterlimit="4"/>
                <v:textbox inset="4pt,4pt,4pt,4pt">
                  <w:txbxContent>
                    <w:p w14:paraId="7E0F8751" w14:textId="77777777" w:rsidR="008A51B1" w:rsidRPr="001129CA" w:rsidRDefault="00FD7942" w:rsidP="008A51B1">
                      <w:pPr>
                        <w:pStyle w:val="Corpo"/>
                        <w:jc w:val="both"/>
                        <w:rPr>
                          <w:lang w:val="it-IT"/>
                        </w:rPr>
                      </w:pPr>
                      <w:r>
                        <w:rPr>
                          <w:rFonts w:ascii="Arial" w:hAnsi="Arial"/>
                          <w:color w:val="FFFFFF"/>
                          <w:sz w:val="18"/>
                          <w:szCs w:val="18"/>
                          <w:lang w:val="it"/>
                        </w:rPr>
                        <w:t>Finanziato dall'Unione europea. I punti di vista e le opinioni qui espressi sono tuttavia esclusivamente dell'autore o degli autori e non riflettono necessariamente quelli dell'Unione Europea o della Commissione Europea. Né l’Unione Europea né l’autorità erogatrice possono esserne ritenuti responsabili.</w:t>
                      </w:r>
                    </w:p>
                  </w:txbxContent>
                </v:textbox>
                <w10:wrap type="through" anchorx="margin" anchory="line"/>
              </v:shape>
            </w:pict>
          </mc:Fallback>
        </mc:AlternateContent>
      </w:r>
      <w:r>
        <w:rPr>
          <w:noProof/>
          <w:lang w:val="it"/>
        </w:rPr>
        <w:drawing>
          <wp:anchor distT="152400" distB="152400" distL="152400" distR="152400" simplePos="0" relativeHeight="251663360" behindDoc="0" locked="0" layoutInCell="1" allowOverlap="1" wp14:anchorId="21BE35E7" wp14:editId="5BC414EF">
            <wp:simplePos x="0" y="0"/>
            <wp:positionH relativeFrom="margin">
              <wp:posOffset>-171450</wp:posOffset>
            </wp:positionH>
            <wp:positionV relativeFrom="line">
              <wp:posOffset>4517390</wp:posOffset>
            </wp:positionV>
            <wp:extent cx="3032125" cy="676275"/>
            <wp:effectExtent l="0" t="0" r="0" b="0"/>
            <wp:wrapThrough wrapText="bothSides">
              <wp:wrapPolygon edited="0">
                <wp:start x="218" y="1039"/>
                <wp:lineTo x="218" y="20639"/>
                <wp:lineTo x="6660" y="20639"/>
                <wp:lineTo x="6660" y="1039"/>
                <wp:lineTo x="218" y="1039"/>
                <wp:lineTo x="7420" y="1039"/>
                <wp:lineTo x="7420" y="3978"/>
                <wp:lineTo x="7420" y="8527"/>
                <wp:lineTo x="7590" y="8527"/>
                <wp:lineTo x="7590" y="11745"/>
                <wp:lineTo x="7440" y="12125"/>
                <wp:lineTo x="7420" y="12872"/>
                <wp:lineTo x="7335" y="12872"/>
                <wp:lineTo x="7335" y="13544"/>
                <wp:lineTo x="7420" y="13544"/>
                <wp:lineTo x="7420" y="15432"/>
                <wp:lineTo x="7482" y="16091"/>
                <wp:lineTo x="7757" y="16192"/>
                <wp:lineTo x="7757" y="15432"/>
                <wp:lineTo x="7652" y="15533"/>
                <wp:lineTo x="7632" y="13544"/>
                <wp:lineTo x="7757" y="13544"/>
                <wp:lineTo x="7757" y="12872"/>
                <wp:lineTo x="7632" y="12872"/>
                <wp:lineTo x="7590" y="11745"/>
                <wp:lineTo x="7590" y="8527"/>
                <wp:lineTo x="7632" y="8527"/>
                <wp:lineTo x="7632" y="6626"/>
                <wp:lineTo x="7884" y="6626"/>
                <wp:lineTo x="7884" y="11644"/>
                <wp:lineTo x="7884" y="16192"/>
                <wp:lineTo x="8076" y="16192"/>
                <wp:lineTo x="8119" y="13633"/>
                <wp:lineTo x="8328" y="13544"/>
                <wp:lineTo x="8370" y="16192"/>
                <wp:lineTo x="8559" y="16192"/>
                <wp:lineTo x="8559" y="13544"/>
                <wp:lineTo x="8497" y="13063"/>
                <wp:lineTo x="8223" y="12784"/>
                <wp:lineTo x="8119" y="13164"/>
                <wp:lineTo x="8096" y="11644"/>
                <wp:lineTo x="7884" y="11644"/>
                <wp:lineTo x="7884" y="6626"/>
                <wp:lineTo x="8053" y="6626"/>
                <wp:lineTo x="8053" y="5866"/>
                <wp:lineTo x="7632" y="5777"/>
                <wp:lineTo x="7632" y="4738"/>
                <wp:lineTo x="8119" y="4738"/>
                <wp:lineTo x="8119" y="3978"/>
                <wp:lineTo x="7420" y="3978"/>
                <wp:lineTo x="7420" y="1039"/>
                <wp:lineTo x="8285" y="1039"/>
                <wp:lineTo x="8285" y="5207"/>
                <wp:lineTo x="8308" y="8147"/>
                <wp:lineTo x="8478" y="8615"/>
                <wp:lineTo x="8752" y="8235"/>
                <wp:lineTo x="8772" y="8527"/>
                <wp:lineTo x="8941" y="8527"/>
                <wp:lineTo x="8941" y="12784"/>
                <wp:lineTo x="8752" y="13443"/>
                <wp:lineTo x="8729" y="15432"/>
                <wp:lineTo x="8879" y="16091"/>
                <wp:lineTo x="9238" y="16091"/>
                <wp:lineTo x="9362" y="15343"/>
                <wp:lineTo x="9173" y="15343"/>
                <wp:lineTo x="8984" y="15533"/>
                <wp:lineTo x="8899" y="14963"/>
                <wp:lineTo x="9385" y="14773"/>
                <wp:lineTo x="9385" y="13924"/>
                <wp:lineTo x="9238" y="12974"/>
                <wp:lineTo x="9111" y="12892"/>
                <wp:lineTo x="9111" y="13544"/>
                <wp:lineTo x="9196" y="14203"/>
                <wp:lineTo x="8899" y="14203"/>
                <wp:lineTo x="8941" y="13633"/>
                <wp:lineTo x="9111" y="13544"/>
                <wp:lineTo x="9111" y="12892"/>
                <wp:lineTo x="8941" y="12784"/>
                <wp:lineTo x="8941" y="8527"/>
                <wp:lineTo x="8961" y="8527"/>
                <wp:lineTo x="8961" y="5207"/>
                <wp:lineTo x="8752" y="5207"/>
                <wp:lineTo x="8709" y="7767"/>
                <wp:lineTo x="8520" y="7855"/>
                <wp:lineTo x="8478" y="5207"/>
                <wp:lineTo x="8285" y="5207"/>
                <wp:lineTo x="8285" y="1039"/>
                <wp:lineTo x="9512" y="1039"/>
                <wp:lineTo x="9512" y="5119"/>
                <wp:lineTo x="9362" y="5486"/>
                <wp:lineTo x="9343" y="5207"/>
                <wp:lineTo x="9153" y="5207"/>
                <wp:lineTo x="9153" y="8527"/>
                <wp:lineTo x="9343" y="8527"/>
                <wp:lineTo x="9343" y="6538"/>
                <wp:lineTo x="9405" y="5967"/>
                <wp:lineTo x="9597" y="5967"/>
                <wp:lineTo x="9639" y="8527"/>
                <wp:lineTo x="9829" y="8527"/>
                <wp:lineTo x="9786" y="5486"/>
                <wp:lineTo x="9512" y="5119"/>
                <wp:lineTo x="9512" y="1039"/>
                <wp:lineTo x="9956" y="1039"/>
                <wp:lineTo x="9956" y="11644"/>
                <wp:lineTo x="9956" y="16192"/>
                <wp:lineTo x="10716" y="16192"/>
                <wp:lineTo x="10716" y="15432"/>
                <wp:lineTo x="10165" y="15432"/>
                <wp:lineTo x="10145" y="14203"/>
                <wp:lineTo x="10651" y="14203"/>
                <wp:lineTo x="10651" y="13544"/>
                <wp:lineTo x="10145" y="13354"/>
                <wp:lineTo x="10145" y="12404"/>
                <wp:lineTo x="10694" y="12404"/>
                <wp:lineTo x="10694" y="11644"/>
                <wp:lineTo x="9956" y="11644"/>
                <wp:lineTo x="9956" y="1039"/>
                <wp:lineTo x="10504" y="1039"/>
                <wp:lineTo x="10504" y="3978"/>
                <wp:lineTo x="10504" y="5486"/>
                <wp:lineTo x="10462" y="5397"/>
                <wp:lineTo x="10377" y="5295"/>
                <wp:lineTo x="10377" y="5866"/>
                <wp:lineTo x="10504" y="6436"/>
                <wp:lineTo x="10442" y="7767"/>
                <wp:lineTo x="10230" y="7767"/>
                <wp:lineTo x="10208" y="6056"/>
                <wp:lineTo x="10377" y="5866"/>
                <wp:lineTo x="10377" y="5295"/>
                <wp:lineTo x="10230" y="5119"/>
                <wp:lineTo x="10041" y="5676"/>
                <wp:lineTo x="9976" y="7285"/>
                <wp:lineTo x="10083" y="8235"/>
                <wp:lineTo x="10357" y="8615"/>
                <wp:lineTo x="10485" y="8147"/>
                <wp:lineTo x="10524" y="8527"/>
                <wp:lineTo x="10694" y="8527"/>
                <wp:lineTo x="10694" y="3978"/>
                <wp:lineTo x="10504" y="3978"/>
                <wp:lineTo x="10504" y="1039"/>
                <wp:lineTo x="11095" y="1039"/>
                <wp:lineTo x="11095" y="5119"/>
                <wp:lineTo x="11033" y="5207"/>
                <wp:lineTo x="10863" y="5967"/>
                <wp:lineTo x="10844" y="7577"/>
                <wp:lineTo x="10883" y="7801"/>
                <wp:lineTo x="10883" y="12872"/>
                <wp:lineTo x="10926" y="15901"/>
                <wp:lineTo x="11118" y="16192"/>
                <wp:lineTo x="11350" y="15901"/>
                <wp:lineTo x="11369" y="16192"/>
                <wp:lineTo x="11562" y="16192"/>
                <wp:lineTo x="11562" y="12872"/>
                <wp:lineTo x="11350" y="12872"/>
                <wp:lineTo x="11327" y="15343"/>
                <wp:lineTo x="11118" y="15432"/>
                <wp:lineTo x="11075" y="12872"/>
                <wp:lineTo x="10883" y="12872"/>
                <wp:lineTo x="10883" y="7801"/>
                <wp:lineTo x="10991" y="8425"/>
                <wp:lineTo x="11392" y="8425"/>
                <wp:lineTo x="11497" y="7577"/>
                <wp:lineTo x="11369" y="7475"/>
                <wp:lineTo x="11285" y="7767"/>
                <wp:lineTo x="11095" y="7855"/>
                <wp:lineTo x="11033" y="7095"/>
                <wp:lineTo x="11519" y="7095"/>
                <wp:lineTo x="11519" y="6348"/>
                <wp:lineTo x="11412" y="5486"/>
                <wp:lineTo x="11222" y="5266"/>
                <wp:lineTo x="11222" y="5866"/>
                <wp:lineTo x="11327" y="6348"/>
                <wp:lineTo x="11033" y="6538"/>
                <wp:lineTo x="11075" y="5967"/>
                <wp:lineTo x="11222" y="5866"/>
                <wp:lineTo x="11222" y="5266"/>
                <wp:lineTo x="11095" y="5119"/>
                <wp:lineTo x="11095" y="1039"/>
                <wp:lineTo x="12152" y="1039"/>
                <wp:lineTo x="12152" y="3978"/>
                <wp:lineTo x="12152" y="5486"/>
                <wp:lineTo x="12048" y="5346"/>
                <wp:lineTo x="12048" y="5866"/>
                <wp:lineTo x="12110" y="5967"/>
                <wp:lineTo x="12130" y="7665"/>
                <wp:lineTo x="11963" y="7957"/>
                <wp:lineTo x="11836" y="7285"/>
                <wp:lineTo x="11898" y="5967"/>
                <wp:lineTo x="12048" y="5866"/>
                <wp:lineTo x="12048" y="5346"/>
                <wp:lineTo x="11878" y="5119"/>
                <wp:lineTo x="11686" y="5676"/>
                <wp:lineTo x="11686" y="7957"/>
                <wp:lineTo x="11878" y="8615"/>
                <wp:lineTo x="12048" y="8379"/>
                <wp:lineTo x="12048" y="12784"/>
                <wp:lineTo x="11963" y="13063"/>
                <wp:lineTo x="11940" y="12872"/>
                <wp:lineTo x="11751" y="12872"/>
                <wp:lineTo x="11751" y="16192"/>
                <wp:lineTo x="11940" y="16192"/>
                <wp:lineTo x="11983" y="13734"/>
                <wp:lineTo x="12172" y="13633"/>
                <wp:lineTo x="12215" y="12872"/>
                <wp:lineTo x="12048" y="12784"/>
                <wp:lineTo x="12048" y="8379"/>
                <wp:lineTo x="12152" y="8235"/>
                <wp:lineTo x="12172" y="8527"/>
                <wp:lineTo x="12364" y="8527"/>
                <wp:lineTo x="12364" y="3978"/>
                <wp:lineTo x="12152" y="3978"/>
                <wp:lineTo x="12152" y="1039"/>
                <wp:lineTo x="12531" y="1039"/>
                <wp:lineTo x="12531" y="12784"/>
                <wp:lineTo x="12469" y="12872"/>
                <wp:lineTo x="12299" y="13633"/>
                <wp:lineTo x="12280" y="15242"/>
                <wp:lineTo x="12427" y="16002"/>
                <wp:lineTo x="12786" y="16192"/>
                <wp:lineTo x="12975" y="15432"/>
                <wp:lineTo x="13017" y="13924"/>
                <wp:lineTo x="12870" y="13063"/>
                <wp:lineTo x="12723" y="12942"/>
                <wp:lineTo x="12723" y="13633"/>
                <wp:lineTo x="12766" y="13633"/>
                <wp:lineTo x="12828" y="14773"/>
                <wp:lineTo x="12701" y="15533"/>
                <wp:lineTo x="12511" y="15242"/>
                <wp:lineTo x="12511" y="13734"/>
                <wp:lineTo x="12723" y="13633"/>
                <wp:lineTo x="12723" y="12942"/>
                <wp:lineTo x="12531" y="12784"/>
                <wp:lineTo x="12531" y="1039"/>
                <wp:lineTo x="12933" y="1039"/>
                <wp:lineTo x="12933" y="3978"/>
                <wp:lineTo x="12933" y="8527"/>
                <wp:lineTo x="13102" y="8527"/>
                <wp:lineTo x="13102" y="8147"/>
                <wp:lineTo x="13145" y="8235"/>
                <wp:lineTo x="13399" y="8615"/>
                <wp:lineTo x="13504" y="8298"/>
                <wp:lineTo x="13504" y="12784"/>
                <wp:lineTo x="13376" y="13164"/>
                <wp:lineTo x="13357" y="12872"/>
                <wp:lineTo x="13167" y="12872"/>
                <wp:lineTo x="13167" y="17421"/>
                <wp:lineTo x="13376" y="17421"/>
                <wp:lineTo x="13376" y="15812"/>
                <wp:lineTo x="13611" y="16281"/>
                <wp:lineTo x="13843" y="15622"/>
                <wp:lineTo x="13885" y="13823"/>
                <wp:lineTo x="13778" y="13063"/>
                <wp:lineTo x="13588" y="12869"/>
                <wp:lineTo x="13588" y="13544"/>
                <wp:lineTo x="13651" y="13633"/>
                <wp:lineTo x="13651" y="15343"/>
                <wp:lineTo x="13461" y="15533"/>
                <wp:lineTo x="13376" y="15052"/>
                <wp:lineTo x="13419" y="13633"/>
                <wp:lineTo x="13588" y="13544"/>
                <wp:lineTo x="13588" y="12869"/>
                <wp:lineTo x="13504" y="12784"/>
                <wp:lineTo x="13504" y="8298"/>
                <wp:lineTo x="13588" y="8045"/>
                <wp:lineTo x="13651" y="6348"/>
                <wp:lineTo x="13546" y="5486"/>
                <wp:lineTo x="13314" y="5175"/>
                <wp:lineTo x="13314" y="5866"/>
                <wp:lineTo x="13399" y="5967"/>
                <wp:lineTo x="13441" y="7475"/>
                <wp:lineTo x="13334" y="7855"/>
                <wp:lineTo x="13167" y="7665"/>
                <wp:lineTo x="13167" y="6056"/>
                <wp:lineTo x="13314" y="5866"/>
                <wp:lineTo x="13314" y="5175"/>
                <wp:lineTo x="13272" y="5119"/>
                <wp:lineTo x="13167" y="5486"/>
                <wp:lineTo x="13125" y="3978"/>
                <wp:lineTo x="12933" y="3978"/>
                <wp:lineTo x="12933" y="1039"/>
                <wp:lineTo x="13716" y="1039"/>
                <wp:lineTo x="13716" y="5207"/>
                <wp:lineTo x="13947" y="7855"/>
                <wp:lineTo x="13970" y="8894"/>
                <wp:lineTo x="13800" y="9186"/>
                <wp:lineTo x="13778" y="9844"/>
                <wp:lineTo x="14010" y="9844"/>
                <wp:lineTo x="14094" y="9566"/>
                <wp:lineTo x="14222" y="8043"/>
                <wp:lineTo x="14222" y="12784"/>
                <wp:lineTo x="14032" y="13443"/>
                <wp:lineTo x="13990" y="15153"/>
                <wp:lineTo x="14159" y="16091"/>
                <wp:lineTo x="14518" y="16091"/>
                <wp:lineTo x="14665" y="15242"/>
                <wp:lineTo x="14453" y="15343"/>
                <wp:lineTo x="14264" y="15533"/>
                <wp:lineTo x="14179" y="14963"/>
                <wp:lineTo x="14665" y="14773"/>
                <wp:lineTo x="14665" y="13924"/>
                <wp:lineTo x="14518" y="12974"/>
                <wp:lineTo x="14391" y="12892"/>
                <wp:lineTo x="14391" y="13544"/>
                <wp:lineTo x="14476" y="14203"/>
                <wp:lineTo x="14202" y="14203"/>
                <wp:lineTo x="14222" y="13633"/>
                <wp:lineTo x="14391" y="13544"/>
                <wp:lineTo x="14391" y="12892"/>
                <wp:lineTo x="14222" y="12784"/>
                <wp:lineTo x="14222" y="8043"/>
                <wp:lineTo x="14453" y="5296"/>
                <wp:lineTo x="14264" y="5207"/>
                <wp:lineTo x="14117" y="7475"/>
                <wp:lineTo x="13947" y="5397"/>
                <wp:lineTo x="13716" y="5207"/>
                <wp:lineTo x="13716" y="1039"/>
                <wp:lineTo x="15005" y="1039"/>
                <wp:lineTo x="15005" y="12784"/>
                <wp:lineTo x="14897" y="12974"/>
                <wp:lineTo x="14812" y="13734"/>
                <wp:lineTo x="15005" y="13633"/>
                <wp:lineTo x="15194" y="13443"/>
                <wp:lineTo x="15236" y="14013"/>
                <wp:lineTo x="15236" y="14672"/>
                <wp:lineTo x="15214" y="15432"/>
                <wp:lineTo x="15005" y="15533"/>
                <wp:lineTo x="14982" y="14963"/>
                <wp:lineTo x="15236" y="14672"/>
                <wp:lineTo x="15236" y="14013"/>
                <wp:lineTo x="14835" y="14583"/>
                <wp:lineTo x="14793" y="15723"/>
                <wp:lineTo x="14920" y="16192"/>
                <wp:lineTo x="15194" y="16002"/>
                <wp:lineTo x="15256" y="16002"/>
                <wp:lineTo x="15468" y="16192"/>
                <wp:lineTo x="15426" y="13354"/>
                <wp:lineTo x="15364" y="12974"/>
                <wp:lineTo x="15005" y="12784"/>
                <wp:lineTo x="15005" y="1039"/>
                <wp:lineTo x="15954" y="1039"/>
                <wp:lineTo x="15954" y="12784"/>
                <wp:lineTo x="15827" y="13164"/>
                <wp:lineTo x="15807" y="12872"/>
                <wp:lineTo x="15615" y="12872"/>
                <wp:lineTo x="15615" y="16192"/>
                <wp:lineTo x="15807" y="16192"/>
                <wp:lineTo x="15850" y="13633"/>
                <wp:lineTo x="16059" y="13544"/>
                <wp:lineTo x="16101" y="16192"/>
                <wp:lineTo x="16294" y="16192"/>
                <wp:lineTo x="16294" y="13544"/>
                <wp:lineTo x="16229" y="13063"/>
                <wp:lineTo x="15954" y="12784"/>
                <wp:lineTo x="15954" y="1039"/>
                <wp:lineTo x="16884" y="1039"/>
                <wp:lineTo x="16884" y="11644"/>
                <wp:lineTo x="16904" y="15343"/>
                <wp:lineTo x="17031" y="16002"/>
                <wp:lineTo x="17475" y="16192"/>
                <wp:lineTo x="17645" y="15622"/>
                <wp:lineTo x="17687" y="11644"/>
                <wp:lineTo x="17498" y="11644"/>
                <wp:lineTo x="17455" y="15242"/>
                <wp:lineTo x="17136" y="15242"/>
                <wp:lineTo x="17096" y="11644"/>
                <wp:lineTo x="16884" y="11644"/>
                <wp:lineTo x="16884" y="1039"/>
                <wp:lineTo x="18258" y="1039"/>
                <wp:lineTo x="18258" y="12784"/>
                <wp:lineTo x="18108" y="13164"/>
                <wp:lineTo x="18089" y="12872"/>
                <wp:lineTo x="17899" y="12872"/>
                <wp:lineTo x="17899" y="16091"/>
                <wp:lineTo x="18108" y="16192"/>
                <wp:lineTo x="18151" y="13633"/>
                <wp:lineTo x="18340" y="13544"/>
                <wp:lineTo x="18383" y="16192"/>
                <wp:lineTo x="18575" y="16192"/>
                <wp:lineTo x="18532" y="13063"/>
                <wp:lineTo x="18258" y="12784"/>
                <wp:lineTo x="18258" y="1039"/>
                <wp:lineTo x="18764" y="1039"/>
                <wp:lineTo x="18764" y="11644"/>
                <wp:lineTo x="18764" y="12302"/>
                <wp:lineTo x="18764" y="12872"/>
                <wp:lineTo x="18764" y="16091"/>
                <wp:lineTo x="18976" y="16192"/>
                <wp:lineTo x="18976" y="12872"/>
                <wp:lineTo x="18764" y="12872"/>
                <wp:lineTo x="18764" y="12302"/>
                <wp:lineTo x="18976" y="12404"/>
                <wp:lineTo x="18976" y="11644"/>
                <wp:lineTo x="18764" y="11644"/>
                <wp:lineTo x="18764" y="1039"/>
                <wp:lineTo x="19397" y="1039"/>
                <wp:lineTo x="19397" y="12784"/>
                <wp:lineTo x="19185" y="13443"/>
                <wp:lineTo x="19123" y="14963"/>
                <wp:lineTo x="19270" y="16002"/>
                <wp:lineTo x="19629" y="16192"/>
                <wp:lineTo x="19821" y="15533"/>
                <wp:lineTo x="19884" y="14013"/>
                <wp:lineTo x="19737" y="13063"/>
                <wp:lineTo x="19587" y="12939"/>
                <wp:lineTo x="19587" y="13633"/>
                <wp:lineTo x="19629" y="13734"/>
                <wp:lineTo x="19652" y="15242"/>
                <wp:lineTo x="19440" y="15533"/>
                <wp:lineTo x="19335" y="15052"/>
                <wp:lineTo x="19378" y="13734"/>
                <wp:lineTo x="19587" y="13633"/>
                <wp:lineTo x="19587" y="12939"/>
                <wp:lineTo x="19397" y="12784"/>
                <wp:lineTo x="19397" y="1039"/>
                <wp:lineTo x="20370" y="1039"/>
                <wp:lineTo x="20370" y="12784"/>
                <wp:lineTo x="20243" y="13164"/>
                <wp:lineTo x="20223" y="12872"/>
                <wp:lineTo x="20031" y="12872"/>
                <wp:lineTo x="20031" y="16192"/>
                <wp:lineTo x="20223" y="16192"/>
                <wp:lineTo x="20285" y="13633"/>
                <wp:lineTo x="20474" y="13544"/>
                <wp:lineTo x="20517" y="16192"/>
                <wp:lineTo x="20706" y="16192"/>
                <wp:lineTo x="20706" y="13544"/>
                <wp:lineTo x="20644" y="13063"/>
                <wp:lineTo x="20370" y="12784"/>
                <wp:lineTo x="20370" y="1039"/>
                <wp:lineTo x="218" y="1039"/>
              </wp:wrapPolygon>
            </wp:wrapThrough>
            <wp:docPr id="2" name="officeArt object" descr="EN_FundedbytheEU_RGB_NEG.png"/>
            <wp:cNvGraphicFramePr/>
            <a:graphic xmlns:a="http://schemas.openxmlformats.org/drawingml/2006/main">
              <a:graphicData uri="http://schemas.openxmlformats.org/drawingml/2006/picture">
                <pic:pic xmlns:pic="http://schemas.openxmlformats.org/drawingml/2006/picture">
                  <pic:nvPicPr>
                    <pic:cNvPr id="2" name="EN_FundedbytheEU_RGB_NEG.png" descr="EN_FundedbytheEU_RGB_NEG.png"/>
                    <pic:cNvPicPr>
                      <a:picLocks noChangeAspect="1"/>
                    </pic:cNvPicPr>
                  </pic:nvPicPr>
                  <pic:blipFill>
                    <a:blip r:embed="rId12"/>
                    <a:srcRect l="72" r="72"/>
                    <a:stretch>
                      <a:fillRect/>
                    </a:stretch>
                  </pic:blipFill>
                  <pic:spPr>
                    <a:xfrm>
                      <a:off x="0" y="0"/>
                      <a:ext cx="3032125" cy="676275"/>
                    </a:xfrm>
                    <a:prstGeom prst="rect">
                      <a:avLst/>
                    </a:prstGeom>
                    <a:ln w="12700">
                      <a:noFill/>
                      <a:miter lim="400000"/>
                    </a:ln>
                    <a:effectLst/>
                  </pic:spPr>
                </pic:pic>
              </a:graphicData>
            </a:graphic>
          </wp:anchor>
        </w:drawing>
      </w:r>
      <w:r>
        <w:rPr>
          <w:noProof/>
          <w:lang w:val="it"/>
        </w:rPr>
        <mc:AlternateContent>
          <mc:Choice Requires="wps">
            <w:drawing>
              <wp:anchor distT="152400" distB="152400" distL="152400" distR="152400" simplePos="0" relativeHeight="251659264" behindDoc="0" locked="0" layoutInCell="1" allowOverlap="1" wp14:anchorId="3EF264E7" wp14:editId="7415B833">
                <wp:simplePos x="0" y="0"/>
                <wp:positionH relativeFrom="page">
                  <wp:align>left</wp:align>
                </wp:positionH>
                <wp:positionV relativeFrom="line">
                  <wp:posOffset>4204970</wp:posOffset>
                </wp:positionV>
                <wp:extent cx="7559675" cy="1455420"/>
                <wp:effectExtent l="0" t="0" r="3175" b="0"/>
                <wp:wrapTopAndBottom/>
                <wp:docPr id="1" name="officeArt object" descr="Rettangolo"/>
                <wp:cNvGraphicFramePr/>
                <a:graphic xmlns:a="http://schemas.openxmlformats.org/drawingml/2006/main">
                  <a:graphicData uri="http://schemas.microsoft.com/office/word/2010/wordprocessingShape">
                    <wps:wsp>
                      <wps:cNvSpPr/>
                      <wps:spPr>
                        <a:xfrm flipV="1">
                          <a:off x="0" y="0"/>
                          <a:ext cx="7559675" cy="1455420"/>
                        </a:xfrm>
                        <a:prstGeom prst="rect">
                          <a:avLst/>
                        </a:prstGeom>
                        <a:solidFill>
                          <a:srgbClr val="E60073"/>
                        </a:solidFill>
                        <a:ln w="12700">
                          <a:noFill/>
                          <a:miter lim="400000"/>
                        </a:ln>
                        <a:effectLst/>
                      </wps:spPr>
                      <wps:bodyPr/>
                    </wps:wsp>
                  </a:graphicData>
                </a:graphic>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id="officeArt object" o:spid="_x0000_s1026" alt="Rettangolo" style="width:595.25pt;height:114.6pt;margin-top:331.1pt;margin-left:0;flip:y;mso-height-percent:0;mso-height-relative:margin;mso-position-horizontal:left;mso-position-horizontal-relative:page;mso-position-vertical-relative:line;mso-wrap-distance-bottom:12pt;mso-wrap-distance-left:12pt;mso-wrap-distance-right:12pt;mso-wrap-distance-top:12pt;mso-wrap-style:square;position:absolute;visibility:visible;v-text-anchor:top;z-index:251660288" fillcolor="#e60073" stroked="f" strokeweight="1pt">
                <w10:wrap type="topAndBottom"/>
              </v:rect>
            </w:pict>
          </mc:Fallback>
        </mc:AlternateContent>
      </w:r>
      <w:r>
        <w:rPr>
          <w:lang w:val="it"/>
        </w:rPr>
        <w:t xml:space="preserve"> </w:t>
      </w:r>
      <w:r>
        <w:rPr>
          <w:lang w:val="it"/>
        </w:rPr>
        <w:br w:type="page"/>
      </w:r>
    </w:p>
    <w:p w14:paraId="4446A874" w14:textId="3FFECB60" w:rsidR="00764992" w:rsidRPr="001129CA" w:rsidRDefault="00FD7942" w:rsidP="00764992">
      <w:pPr>
        <w:pStyle w:val="Titolo2"/>
        <w:jc w:val="center"/>
        <w:rPr>
          <w:sz w:val="40"/>
          <w:szCs w:val="32"/>
          <w:lang w:val="it-IT"/>
        </w:rPr>
      </w:pPr>
      <w:bookmarkStart w:id="0" w:name="_Toc233810845"/>
      <w:r>
        <w:rPr>
          <w:sz w:val="40"/>
          <w:szCs w:val="32"/>
          <w:lang w:val="it"/>
        </w:rPr>
        <w:lastRenderedPageBreak/>
        <w:t>DICHIARAZIONE D’ONORE</w:t>
      </w:r>
    </w:p>
    <w:bookmarkEnd w:id="0"/>
    <w:p w14:paraId="65B93584" w14:textId="77777777" w:rsidR="009F2372" w:rsidRDefault="009F2372">
      <w:pPr>
        <w:pStyle w:val="CorpoA"/>
      </w:pPr>
    </w:p>
    <w:p w14:paraId="0D46FED2" w14:textId="05F8E947" w:rsidR="00764992" w:rsidRPr="001129CA" w:rsidRDefault="00FD7942" w:rsidP="00764992">
      <w:pPr>
        <w:spacing w:line="360" w:lineRule="auto"/>
        <w:rPr>
          <w:rFonts w:eastAsia="Times New Roman"/>
          <w:sz w:val="22"/>
          <w:szCs w:val="22"/>
          <w:lang w:val="it-IT"/>
        </w:rPr>
      </w:pPr>
      <w:r>
        <w:rPr>
          <w:rFonts w:eastAsiaTheme="minorEastAsia" w:cstheme="minorBidi"/>
          <w:sz w:val="22"/>
          <w:szCs w:val="22"/>
          <w:lang w:val="it"/>
        </w:rPr>
        <w:t>I</w:t>
      </w:r>
      <w:r w:rsidR="007F6079">
        <w:rPr>
          <w:rFonts w:eastAsiaTheme="minorEastAsia" w:cstheme="minorBidi"/>
          <w:sz w:val="22"/>
          <w:szCs w:val="22"/>
          <w:lang w:val="it"/>
        </w:rPr>
        <w:t>o</w:t>
      </w:r>
      <w:r>
        <w:rPr>
          <w:rFonts w:eastAsiaTheme="minorEastAsia" w:cstheme="minorBidi"/>
          <w:sz w:val="22"/>
          <w:szCs w:val="22"/>
          <w:lang w:val="it"/>
        </w:rPr>
        <w:t xml:space="preserve"> sottoscritto/a</w:t>
      </w:r>
      <w:r w:rsidR="007F6079">
        <w:rPr>
          <w:rFonts w:eastAsiaTheme="minorEastAsia" w:cstheme="minorBidi"/>
          <w:sz w:val="22"/>
          <w:szCs w:val="22"/>
          <w:lang w:val="it"/>
        </w:rPr>
        <w:t xml:space="preserve">    </w:t>
      </w:r>
      <w:r>
        <w:rPr>
          <w:rFonts w:eastAsiaTheme="minorEastAsia" w:cstheme="minorBidi"/>
          <w:sz w:val="22"/>
          <w:szCs w:val="22"/>
          <w:lang w:val="it"/>
        </w:rPr>
        <w:t>______________________________</w:t>
      </w:r>
      <w:r w:rsidR="007F6079">
        <w:rPr>
          <w:rFonts w:eastAsiaTheme="minorEastAsia" w:cstheme="minorBidi"/>
          <w:sz w:val="22"/>
          <w:szCs w:val="22"/>
          <w:lang w:val="it"/>
        </w:rPr>
        <w:t>________</w:t>
      </w:r>
      <w:r>
        <w:rPr>
          <w:rFonts w:eastAsiaTheme="minorEastAsia" w:cstheme="minorBidi"/>
          <w:sz w:val="22"/>
          <w:szCs w:val="22"/>
          <w:lang w:val="it"/>
        </w:rPr>
        <w:t>_</w:t>
      </w:r>
      <w:r w:rsidR="007F6079">
        <w:rPr>
          <w:rFonts w:eastAsiaTheme="minorEastAsia" w:cstheme="minorBidi"/>
          <w:sz w:val="22"/>
          <w:szCs w:val="22"/>
          <w:lang w:val="it"/>
        </w:rPr>
        <w:t>___</w:t>
      </w:r>
      <w:r>
        <w:rPr>
          <w:rFonts w:eastAsiaTheme="minorEastAsia" w:cstheme="minorBidi"/>
          <w:sz w:val="22"/>
          <w:szCs w:val="22"/>
          <w:lang w:val="it"/>
        </w:rPr>
        <w:t xml:space="preserve">________________ nato/a </w:t>
      </w:r>
      <w:r w:rsidR="007F6079">
        <w:rPr>
          <w:rFonts w:eastAsiaTheme="minorEastAsia" w:cstheme="minorBidi"/>
          <w:sz w:val="22"/>
          <w:szCs w:val="22"/>
          <w:lang w:val="it"/>
        </w:rPr>
        <w:t xml:space="preserve"> </w:t>
      </w:r>
      <w:proofErr w:type="spellStart"/>
      <w:r w:rsidR="007F6079">
        <w:rPr>
          <w:rFonts w:eastAsiaTheme="minorEastAsia" w:cstheme="minorBidi"/>
          <w:sz w:val="22"/>
          <w:szCs w:val="22"/>
          <w:lang w:val="it"/>
        </w:rPr>
        <w:t>a</w:t>
      </w:r>
      <w:proofErr w:type="spellEnd"/>
      <w:r w:rsidR="007F6079">
        <w:rPr>
          <w:rFonts w:eastAsiaTheme="minorEastAsia" w:cstheme="minorBidi"/>
          <w:sz w:val="22"/>
          <w:szCs w:val="22"/>
          <w:lang w:val="it"/>
        </w:rPr>
        <w:t xml:space="preserve"> </w:t>
      </w:r>
      <w:r>
        <w:rPr>
          <w:rFonts w:eastAsiaTheme="minorEastAsia" w:cstheme="minorBidi"/>
          <w:sz w:val="22"/>
          <w:szCs w:val="22"/>
          <w:lang w:val="it"/>
        </w:rPr>
        <w:t>______________</w:t>
      </w:r>
      <w:r w:rsidR="007F6079">
        <w:rPr>
          <w:rFonts w:eastAsiaTheme="minorEastAsia" w:cstheme="minorBidi"/>
          <w:sz w:val="22"/>
          <w:szCs w:val="22"/>
          <w:lang w:val="it"/>
        </w:rPr>
        <w:t>_________</w:t>
      </w:r>
      <w:r>
        <w:rPr>
          <w:rFonts w:eastAsiaTheme="minorEastAsia" w:cstheme="minorBidi"/>
          <w:sz w:val="22"/>
          <w:szCs w:val="22"/>
          <w:lang w:val="it"/>
        </w:rPr>
        <w:t>_</w:t>
      </w:r>
      <w:r w:rsidR="007F6079">
        <w:rPr>
          <w:rFonts w:eastAsiaTheme="minorEastAsia" w:cstheme="minorBidi"/>
          <w:sz w:val="22"/>
          <w:szCs w:val="22"/>
          <w:lang w:val="it"/>
        </w:rPr>
        <w:t>___________</w:t>
      </w:r>
      <w:r>
        <w:rPr>
          <w:rFonts w:eastAsiaTheme="minorEastAsia" w:cstheme="minorBidi"/>
          <w:sz w:val="22"/>
          <w:szCs w:val="22"/>
          <w:lang w:val="it"/>
        </w:rPr>
        <w:t>______ il</w:t>
      </w:r>
      <w:r w:rsidRPr="001129CA">
        <w:rPr>
          <w:rFonts w:eastAsiaTheme="minorEastAsia" w:cstheme="minorBidi"/>
          <w:sz w:val="22"/>
          <w:szCs w:val="22"/>
          <w:lang w:val="it"/>
        </w:rPr>
        <w:t>________</w:t>
      </w:r>
      <w:r w:rsidR="007F6079">
        <w:rPr>
          <w:rFonts w:eastAsiaTheme="minorEastAsia" w:cstheme="minorBidi"/>
          <w:sz w:val="22"/>
          <w:szCs w:val="22"/>
          <w:lang w:val="it"/>
        </w:rPr>
        <w:t>____</w:t>
      </w:r>
      <w:r w:rsidRPr="001129CA">
        <w:rPr>
          <w:rFonts w:eastAsiaTheme="minorEastAsia" w:cstheme="minorBidi"/>
          <w:sz w:val="22"/>
          <w:szCs w:val="22"/>
          <w:lang w:val="it"/>
        </w:rPr>
        <w:t>_____,</w:t>
      </w:r>
      <w:r w:rsidR="001129CA" w:rsidRPr="001129CA">
        <w:rPr>
          <w:rFonts w:eastAsiaTheme="minorEastAsia" w:cstheme="minorBidi"/>
          <w:sz w:val="22"/>
          <w:szCs w:val="22"/>
          <w:lang w:val="it"/>
        </w:rPr>
        <w:t xml:space="preserve"> </w:t>
      </w:r>
      <w:r w:rsidRPr="001129CA">
        <w:rPr>
          <w:rFonts w:eastAsiaTheme="minorEastAsia" w:cstheme="minorBidi"/>
          <w:sz w:val="22"/>
          <w:szCs w:val="22"/>
          <w:lang w:val="it"/>
        </w:rPr>
        <w:t xml:space="preserve"> residente a ____________________</w:t>
      </w:r>
      <w:r w:rsidR="007F6079">
        <w:rPr>
          <w:rFonts w:eastAsiaTheme="minorEastAsia" w:cstheme="minorBidi"/>
          <w:sz w:val="22"/>
          <w:szCs w:val="22"/>
          <w:lang w:val="it"/>
        </w:rPr>
        <w:t>__</w:t>
      </w:r>
      <w:r w:rsidRPr="001129CA">
        <w:rPr>
          <w:rFonts w:eastAsiaTheme="minorEastAsia" w:cstheme="minorBidi"/>
          <w:sz w:val="22"/>
          <w:szCs w:val="22"/>
          <w:lang w:val="it"/>
        </w:rPr>
        <w:t>___</w:t>
      </w:r>
      <w:r w:rsidR="007F6079">
        <w:rPr>
          <w:rFonts w:eastAsiaTheme="minorEastAsia" w:cstheme="minorBidi"/>
          <w:sz w:val="22"/>
          <w:szCs w:val="22"/>
          <w:lang w:val="it"/>
        </w:rPr>
        <w:t>___</w:t>
      </w:r>
      <w:r w:rsidRPr="001129CA">
        <w:rPr>
          <w:rFonts w:eastAsiaTheme="minorEastAsia" w:cstheme="minorBidi"/>
          <w:sz w:val="22"/>
          <w:szCs w:val="22"/>
          <w:lang w:val="it"/>
        </w:rPr>
        <w:t>____ in _______________________</w:t>
      </w:r>
      <w:r w:rsidR="007F6079">
        <w:rPr>
          <w:rFonts w:eastAsiaTheme="minorEastAsia" w:cstheme="minorBidi"/>
          <w:sz w:val="22"/>
          <w:szCs w:val="22"/>
          <w:lang w:val="it"/>
        </w:rPr>
        <w:t>__</w:t>
      </w:r>
      <w:r w:rsidRPr="001129CA">
        <w:rPr>
          <w:rFonts w:eastAsiaTheme="minorEastAsia" w:cstheme="minorBidi"/>
          <w:sz w:val="22"/>
          <w:szCs w:val="22"/>
          <w:lang w:val="it"/>
        </w:rPr>
        <w:t>_____ n° _</w:t>
      </w:r>
      <w:r w:rsidR="007F6079">
        <w:rPr>
          <w:rFonts w:eastAsiaTheme="minorEastAsia" w:cstheme="minorBidi"/>
          <w:sz w:val="22"/>
          <w:szCs w:val="22"/>
          <w:lang w:val="it"/>
        </w:rPr>
        <w:t>__</w:t>
      </w:r>
      <w:r w:rsidRPr="001129CA">
        <w:rPr>
          <w:rFonts w:eastAsiaTheme="minorEastAsia" w:cstheme="minorBidi"/>
          <w:sz w:val="22"/>
          <w:szCs w:val="22"/>
          <w:lang w:val="it"/>
        </w:rPr>
        <w:t xml:space="preserve">____ </w:t>
      </w:r>
      <w:r>
        <w:rPr>
          <w:rFonts w:eastAsiaTheme="minorEastAsia" w:cstheme="minorBidi"/>
          <w:sz w:val="22"/>
          <w:szCs w:val="22"/>
          <w:lang w:val="it"/>
        </w:rPr>
        <w:t xml:space="preserve"> CAP __________, tel. _____________</w:t>
      </w:r>
      <w:r w:rsidR="007F6079">
        <w:rPr>
          <w:rFonts w:eastAsiaTheme="minorEastAsia" w:cstheme="minorBidi"/>
          <w:sz w:val="22"/>
          <w:szCs w:val="22"/>
          <w:lang w:val="it"/>
        </w:rPr>
        <w:t>________________</w:t>
      </w:r>
      <w:r>
        <w:rPr>
          <w:rFonts w:eastAsiaTheme="minorEastAsia" w:cstheme="minorBidi"/>
          <w:sz w:val="22"/>
          <w:szCs w:val="22"/>
          <w:lang w:val="it"/>
        </w:rPr>
        <w:t xml:space="preserve">_________, </w:t>
      </w:r>
    </w:p>
    <w:p w14:paraId="77AA670C" w14:textId="3263D48C" w:rsidR="00764992" w:rsidRPr="001129CA" w:rsidRDefault="00FD7942" w:rsidP="00764992">
      <w:pPr>
        <w:spacing w:line="360" w:lineRule="auto"/>
        <w:rPr>
          <w:rFonts w:eastAsia="Times New Roman"/>
          <w:lang w:val="it-IT"/>
        </w:rPr>
      </w:pPr>
      <w:r>
        <w:rPr>
          <w:rFonts w:eastAsiaTheme="minorEastAsia" w:cstheme="minorBidi"/>
          <w:sz w:val="22"/>
          <w:szCs w:val="22"/>
          <w:lang w:val="it"/>
        </w:rPr>
        <w:t>N° doc. di identità _______________________ (tipo di documento _________________,) emesso da ____________</w:t>
      </w:r>
      <w:r w:rsidR="007F6079">
        <w:rPr>
          <w:rFonts w:eastAsiaTheme="minorEastAsia" w:cstheme="minorBidi"/>
          <w:sz w:val="22"/>
          <w:szCs w:val="22"/>
          <w:lang w:val="it"/>
        </w:rPr>
        <w:t>__</w:t>
      </w:r>
      <w:r>
        <w:rPr>
          <w:rFonts w:eastAsiaTheme="minorEastAsia" w:cstheme="minorBidi"/>
          <w:sz w:val="22"/>
          <w:szCs w:val="22"/>
          <w:lang w:val="it"/>
        </w:rPr>
        <w:t xml:space="preserve">__________ valido fino al___________ , in qualità di legale rappresentante di:  ______________________________________ </w:t>
      </w:r>
      <w:r>
        <w:rPr>
          <w:rFonts w:eastAsiaTheme="minorEastAsia" w:cstheme="minorBidi"/>
          <w:lang w:val="it"/>
        </w:rPr>
        <w:t xml:space="preserve"> </w:t>
      </w:r>
    </w:p>
    <w:p w14:paraId="5F40305E" w14:textId="77777777" w:rsidR="00764992" w:rsidRPr="001129CA" w:rsidRDefault="00764992" w:rsidP="00764992">
      <w:pPr>
        <w:rPr>
          <w:lang w:val="it-IT"/>
        </w:rPr>
      </w:pPr>
    </w:p>
    <w:p w14:paraId="105FD500" w14:textId="23C9B944" w:rsidR="007F6079" w:rsidRDefault="00FD7942" w:rsidP="00764992">
      <w:pPr>
        <w:jc w:val="center"/>
        <w:rPr>
          <w:rFonts w:eastAsiaTheme="minorEastAsia" w:cstheme="minorBidi"/>
          <w:b/>
          <w:bCs/>
          <w:lang w:val="it"/>
        </w:rPr>
      </w:pPr>
      <w:r>
        <w:rPr>
          <w:rFonts w:eastAsiaTheme="minorEastAsia" w:cstheme="minorBidi"/>
          <w:b/>
          <w:bCs/>
          <w:lang w:val="it"/>
        </w:rPr>
        <w:t>CONFERM</w:t>
      </w:r>
      <w:r w:rsidR="007F6079">
        <w:rPr>
          <w:rFonts w:eastAsiaTheme="minorEastAsia" w:cstheme="minorBidi"/>
          <w:b/>
          <w:bCs/>
          <w:lang w:val="it"/>
        </w:rPr>
        <w:t>O</w:t>
      </w:r>
      <w:r>
        <w:rPr>
          <w:rFonts w:eastAsiaTheme="minorEastAsia" w:cstheme="minorBidi"/>
          <w:b/>
          <w:bCs/>
          <w:lang w:val="it"/>
        </w:rPr>
        <w:t xml:space="preserve"> </w:t>
      </w:r>
    </w:p>
    <w:p w14:paraId="3C8C6D7A" w14:textId="14761066" w:rsidR="00764992" w:rsidRPr="001129CA" w:rsidRDefault="007F6079" w:rsidP="00764992">
      <w:pPr>
        <w:jc w:val="center"/>
        <w:rPr>
          <w:lang w:val="it-IT"/>
        </w:rPr>
      </w:pPr>
      <w:r>
        <w:rPr>
          <w:rFonts w:eastAsiaTheme="minorEastAsia" w:cstheme="minorBidi"/>
          <w:b/>
          <w:bCs/>
          <w:lang w:val="it"/>
        </w:rPr>
        <w:t>con la presente dichiarazione</w:t>
      </w:r>
    </w:p>
    <w:p w14:paraId="7250A74D" w14:textId="77777777" w:rsidR="54E03A47" w:rsidRPr="001129CA" w:rsidRDefault="54E03A47" w:rsidP="54E03A47">
      <w:pPr>
        <w:jc w:val="center"/>
        <w:rPr>
          <w:rFonts w:eastAsiaTheme="minorEastAsia" w:cstheme="minorBidi"/>
          <w:b/>
          <w:bCs/>
          <w:lang w:val="it-IT"/>
        </w:rPr>
      </w:pPr>
    </w:p>
    <w:p w14:paraId="1B2F27D7" w14:textId="77777777" w:rsidR="00764992" w:rsidRPr="001129CA" w:rsidRDefault="00FD7942" w:rsidP="00764992">
      <w:pPr>
        <w:rPr>
          <w:lang w:val="it-IT"/>
        </w:rPr>
      </w:pPr>
      <w:r>
        <w:rPr>
          <w:rFonts w:eastAsiaTheme="minorEastAsia" w:cstheme="minorBidi"/>
          <w:lang w:val="it"/>
        </w:rPr>
        <w:t>che (ferme restando le ulteriori dichiarazioni di cui sotto):</w:t>
      </w:r>
    </w:p>
    <w:p w14:paraId="7B18281C" w14:textId="77777777" w:rsidR="54E03A47" w:rsidRPr="001129CA" w:rsidRDefault="54E03A47" w:rsidP="54E03A47">
      <w:pPr>
        <w:rPr>
          <w:rFonts w:eastAsiaTheme="minorEastAsia" w:cstheme="minorBidi"/>
          <w:lang w:val="it-IT"/>
        </w:rPr>
      </w:pPr>
    </w:p>
    <w:p w14:paraId="68C7C589" w14:textId="747547CF" w:rsidR="00764992" w:rsidRPr="001129CA" w:rsidRDefault="00FD7942" w:rsidP="00764992">
      <w:pPr>
        <w:ind w:left="600" w:hanging="600"/>
        <w:jc w:val="both"/>
        <w:rPr>
          <w:rFonts w:eastAsia="Times New Roman"/>
          <w:b/>
          <w:bCs/>
          <w:lang w:val="it-IT"/>
        </w:rPr>
      </w:pPr>
      <w:r>
        <w:rPr>
          <w:lang w:val="it"/>
        </w:rPr>
        <w:t xml:space="preserve">1 — </w:t>
      </w:r>
      <w:r>
        <w:rPr>
          <w:lang w:val="it"/>
        </w:rPr>
        <w:tab/>
        <w:t xml:space="preserve">Le </w:t>
      </w:r>
      <w:r>
        <w:rPr>
          <w:b/>
          <w:bCs/>
          <w:lang w:val="it"/>
        </w:rPr>
        <w:t>informazioni</w:t>
      </w:r>
      <w:r>
        <w:rPr>
          <w:lang w:val="it"/>
        </w:rPr>
        <w:t xml:space="preserve"> fornite in merito all’Azione </w:t>
      </w:r>
      <w:proofErr w:type="spellStart"/>
      <w:r>
        <w:rPr>
          <w:lang w:val="it"/>
        </w:rPr>
        <w:t>CoPower</w:t>
      </w:r>
      <w:proofErr w:type="spellEnd"/>
      <w:r>
        <w:rPr>
          <w:lang w:val="it"/>
        </w:rPr>
        <w:t xml:space="preserve"> e al progetto [</w:t>
      </w:r>
      <w:r>
        <w:rPr>
          <w:b/>
          <w:bCs/>
          <w:highlight w:val="lightGray"/>
          <w:lang w:val="it"/>
        </w:rPr>
        <w:t>inserire il nome del progetto come da Allegato 1</w:t>
      </w:r>
      <w:r>
        <w:rPr>
          <w:lang w:val="it"/>
        </w:rPr>
        <w:t xml:space="preserve">] sono </w:t>
      </w:r>
      <w:r>
        <w:rPr>
          <w:b/>
          <w:bCs/>
          <w:lang w:val="it"/>
        </w:rPr>
        <w:t xml:space="preserve">corrette </w:t>
      </w:r>
      <w:r>
        <w:rPr>
          <w:lang w:val="it"/>
        </w:rPr>
        <w:t xml:space="preserve">e </w:t>
      </w:r>
      <w:r>
        <w:rPr>
          <w:b/>
          <w:bCs/>
          <w:lang w:val="it"/>
        </w:rPr>
        <w:t>complete</w:t>
      </w:r>
      <w:r>
        <w:rPr>
          <w:lang w:val="it"/>
        </w:rPr>
        <w:t>.</w:t>
      </w:r>
    </w:p>
    <w:p w14:paraId="52F21347" w14:textId="77777777" w:rsidR="00764992" w:rsidRPr="001129CA" w:rsidRDefault="00FD7942" w:rsidP="00764992">
      <w:pPr>
        <w:ind w:left="600" w:hanging="600"/>
        <w:jc w:val="both"/>
        <w:rPr>
          <w:lang w:val="it-IT"/>
        </w:rPr>
      </w:pPr>
      <w:r>
        <w:rPr>
          <w:rFonts w:eastAsiaTheme="minorEastAsia" w:cstheme="minorBidi"/>
          <w:lang w:val="it"/>
        </w:rPr>
        <w:t>2 — Le informazioni sullo status giuridico mio e della mia organizzazione contenute nel modulo di candidatura sono corrette e complete.</w:t>
      </w:r>
    </w:p>
    <w:p w14:paraId="2BDA63F6" w14:textId="77777777" w:rsidR="00764992" w:rsidRPr="001129CA" w:rsidRDefault="00FD7942" w:rsidP="00764992">
      <w:pPr>
        <w:ind w:left="600" w:hanging="600"/>
        <w:jc w:val="both"/>
        <w:rPr>
          <w:lang w:val="it-IT"/>
        </w:rPr>
      </w:pPr>
      <w:r>
        <w:rPr>
          <w:rFonts w:eastAsiaTheme="minorEastAsia" w:cstheme="minorBidi"/>
          <w:lang w:val="it"/>
        </w:rPr>
        <w:t xml:space="preserve">3 — </w:t>
      </w:r>
      <w:r>
        <w:rPr>
          <w:rFonts w:eastAsiaTheme="minorEastAsia" w:cstheme="minorBidi"/>
          <w:lang w:val="it"/>
        </w:rPr>
        <w:tab/>
        <w:t xml:space="preserve">L’organizzazione che rappresento e io stesso/a ci impegniamo a </w:t>
      </w:r>
      <w:r>
        <w:rPr>
          <w:rStyle w:val="Rimandonotaapidipagina"/>
          <w:rFonts w:eastAsiaTheme="minorEastAsia" w:cstheme="minorBidi"/>
          <w:lang w:val="it"/>
        </w:rPr>
        <w:footnoteReference w:id="1"/>
      </w:r>
      <w:r>
        <w:rPr>
          <w:rFonts w:eastAsiaTheme="minorEastAsia" w:cstheme="minorBidi"/>
          <w:lang w:val="it"/>
        </w:rPr>
        <w:t xml:space="preserve">soddisfare i criteri di </w:t>
      </w:r>
      <w:r>
        <w:rPr>
          <w:rFonts w:eastAsiaTheme="minorEastAsia" w:cstheme="minorBidi"/>
          <w:b/>
          <w:bCs/>
          <w:lang w:val="it"/>
        </w:rPr>
        <w:t>ammissibilità</w:t>
      </w:r>
      <w:r>
        <w:rPr>
          <w:rFonts w:eastAsiaTheme="minorEastAsia" w:cstheme="minorBidi"/>
          <w:lang w:val="it"/>
        </w:rPr>
        <w:t xml:space="preserve"> e tutte le altre condizioni stabilite dalle condizioni del Bando e ciò, in caso di finanziamento, per l’intera durata dell’azione.</w:t>
      </w:r>
    </w:p>
    <w:p w14:paraId="74398DAF" w14:textId="77777777" w:rsidR="00764992" w:rsidRPr="0069789B" w:rsidRDefault="00FD7942" w:rsidP="00764992">
      <w:pPr>
        <w:ind w:left="600" w:hanging="600"/>
        <w:jc w:val="both"/>
      </w:pPr>
      <w:r>
        <w:rPr>
          <w:lang w:val="it"/>
        </w:rPr>
        <w:t xml:space="preserve">4 — </w:t>
      </w:r>
      <w:r>
        <w:rPr>
          <w:lang w:val="it"/>
        </w:rPr>
        <w:tab/>
        <w:t>Io/La mia organizzazione:</w:t>
      </w:r>
    </w:p>
    <w:p w14:paraId="5EFD710D" w14:textId="5B72D1AF" w:rsidR="00764992" w:rsidRPr="001129CA" w:rsidRDefault="008A79ED" w:rsidP="00764992">
      <w:pPr>
        <w:pStyle w:val="Paragrafoelenco"/>
        <w:numPr>
          <w:ilvl w:val="0"/>
          <w:numId w:val="4"/>
        </w:numPr>
        <w:spacing w:after="200"/>
        <w:ind w:left="1418"/>
        <w:jc w:val="both"/>
        <w:rPr>
          <w:lang w:val="it-IT"/>
        </w:rPr>
      </w:pPr>
      <w:r>
        <w:rPr>
          <w:rFonts w:asciiTheme="minorHAnsi" w:eastAsiaTheme="minorEastAsia" w:hAnsiTheme="minorHAnsi" w:cstheme="minorBidi"/>
          <w:lang w:val="it"/>
        </w:rPr>
        <w:t xml:space="preserve">in caso di finanziamento ci impegniamo a partecipare all’azione e al progetto </w:t>
      </w:r>
    </w:p>
    <w:p w14:paraId="3BE6F0F1" w14:textId="00F055D3" w:rsidR="00764992" w:rsidRPr="001129CA" w:rsidRDefault="008A79ED" w:rsidP="00764992">
      <w:pPr>
        <w:pStyle w:val="Paragrafoelenco"/>
        <w:numPr>
          <w:ilvl w:val="0"/>
          <w:numId w:val="4"/>
        </w:numPr>
        <w:spacing w:after="200"/>
        <w:ind w:left="1418"/>
        <w:jc w:val="both"/>
        <w:rPr>
          <w:lang w:val="it-IT"/>
        </w:rPr>
      </w:pPr>
      <w:r>
        <w:rPr>
          <w:rFonts w:asciiTheme="minorHAnsi" w:eastAsiaTheme="minorEastAsia" w:hAnsiTheme="minorHAnsi" w:cstheme="minorBidi"/>
          <w:lang w:val="it"/>
        </w:rPr>
        <w:t>i</w:t>
      </w:r>
      <w:r w:rsidR="00FD7942">
        <w:rPr>
          <w:rFonts w:asciiTheme="minorHAnsi" w:eastAsiaTheme="minorEastAsia" w:hAnsiTheme="minorHAnsi" w:cstheme="minorBidi"/>
          <w:lang w:val="it"/>
        </w:rPr>
        <w:t>n</w:t>
      </w:r>
      <w:r>
        <w:rPr>
          <w:rFonts w:asciiTheme="minorHAnsi" w:eastAsiaTheme="minorEastAsia" w:hAnsiTheme="minorHAnsi" w:cstheme="minorBidi"/>
          <w:lang w:val="it"/>
        </w:rPr>
        <w:t xml:space="preserve"> caso di finanziamento abbiamo o avremo le risorse necessarie a implementare l’azione</w:t>
      </w:r>
    </w:p>
    <w:p w14:paraId="25B612A3" w14:textId="77777777" w:rsidR="00764992" w:rsidRPr="001129CA" w:rsidRDefault="00FD7942" w:rsidP="00764992">
      <w:pPr>
        <w:pStyle w:val="Paragrafoelenco"/>
        <w:numPr>
          <w:ilvl w:val="0"/>
          <w:numId w:val="4"/>
        </w:numPr>
        <w:spacing w:after="200"/>
        <w:ind w:left="1418"/>
        <w:jc w:val="both"/>
        <w:rPr>
          <w:rFonts w:asciiTheme="minorHAnsi" w:eastAsiaTheme="minorEastAsia" w:hAnsiTheme="minorHAnsi" w:cstheme="minorBidi"/>
          <w:lang w:val="it-IT"/>
        </w:rPr>
      </w:pPr>
      <w:r>
        <w:rPr>
          <w:rFonts w:asciiTheme="minorHAnsi" w:eastAsiaTheme="minorEastAsia" w:hAnsiTheme="minorHAnsi" w:cstheme="minorBidi"/>
          <w:lang w:val="it"/>
        </w:rPr>
        <w:t xml:space="preserve">per azioni che implicano informazioni riservate UE (EUCI): prendiamo atto che tutte le informazioni o i materiali sensibili rispondenti alla definizione di informazioni riservate dell’UE ai sensi della Decisione </w:t>
      </w:r>
      <w:hyperlink r:id="rId13">
        <w:r w:rsidR="00764992">
          <w:rPr>
            <w:rFonts w:asciiTheme="minorHAnsi" w:eastAsiaTheme="minorEastAsia" w:hAnsiTheme="minorHAnsi" w:cstheme="minorBidi"/>
            <w:lang w:val="it"/>
          </w:rPr>
          <w:t>2015/444</w:t>
        </w:r>
      </w:hyperlink>
      <w:r>
        <w:rPr>
          <w:rFonts w:asciiTheme="minorHAnsi" w:eastAsiaTheme="minorEastAsia" w:hAnsiTheme="minorHAnsi" w:cstheme="minorBidi"/>
          <w:lang w:val="it"/>
        </w:rPr>
        <w:footnoteReference w:id="2"/>
      </w:r>
      <w:r>
        <w:rPr>
          <w:rFonts w:asciiTheme="minorHAnsi" w:eastAsiaTheme="minorEastAsia" w:hAnsiTheme="minorHAnsi" w:cstheme="minorBidi"/>
          <w:lang w:val="it"/>
        </w:rPr>
        <w:t xml:space="preserve"> della Commissione devono essere trattati conformemente a specifiche norme e seguiremo le istruzioni fornite dall’UE </w:t>
      </w:r>
    </w:p>
    <w:p w14:paraId="54F5BCD3" w14:textId="77777777" w:rsidR="00764992" w:rsidRPr="001129CA" w:rsidRDefault="00FD7942" w:rsidP="00764992">
      <w:pPr>
        <w:pStyle w:val="Paragrafoelenco"/>
        <w:numPr>
          <w:ilvl w:val="0"/>
          <w:numId w:val="4"/>
        </w:numPr>
        <w:spacing w:after="200"/>
        <w:ind w:left="1418"/>
        <w:jc w:val="both"/>
        <w:rPr>
          <w:lang w:val="it-IT"/>
        </w:rPr>
      </w:pPr>
      <w:r>
        <w:rPr>
          <w:rFonts w:asciiTheme="minorHAnsi" w:eastAsiaTheme="minorEastAsia" w:hAnsiTheme="minorHAnsi" w:cstheme="minorBidi"/>
          <w:lang w:val="it"/>
        </w:rPr>
        <w:t>per progetti multi-beneficiari ci impegniamo ad agire quali coordinatori del presente progetto.</w:t>
      </w:r>
    </w:p>
    <w:p w14:paraId="7259BAAC" w14:textId="612C33F0" w:rsidR="00764992" w:rsidRPr="001129CA" w:rsidRDefault="00FD7942" w:rsidP="00764992">
      <w:pPr>
        <w:pStyle w:val="Paragrafoelenco"/>
        <w:spacing w:after="240"/>
        <w:ind w:left="600" w:hanging="600"/>
        <w:jc w:val="both"/>
        <w:rPr>
          <w:rFonts w:eastAsia="Times New Roman"/>
          <w:lang w:val="it-IT"/>
        </w:rPr>
      </w:pPr>
      <w:r>
        <w:rPr>
          <w:rFonts w:asciiTheme="minorHAnsi" w:hAnsiTheme="minorHAnsi"/>
          <w:lang w:val="it"/>
        </w:rPr>
        <w:t xml:space="preserve">5a — </w:t>
      </w:r>
      <w:r>
        <w:rPr>
          <w:rFonts w:asciiTheme="minorHAnsi" w:hAnsiTheme="minorHAnsi"/>
          <w:lang w:val="it"/>
        </w:rPr>
        <w:tab/>
        <w:t xml:space="preserve">Per </w:t>
      </w:r>
      <w:r w:rsidR="0035238C">
        <w:rPr>
          <w:rFonts w:asciiTheme="minorHAnsi" w:hAnsiTheme="minorHAnsi"/>
          <w:lang w:val="it"/>
        </w:rPr>
        <w:t>S</w:t>
      </w:r>
      <w:r>
        <w:rPr>
          <w:rFonts w:asciiTheme="minorHAnsi" w:hAnsiTheme="minorHAnsi"/>
          <w:lang w:val="it"/>
        </w:rPr>
        <w:t xml:space="preserve">oggetti </w:t>
      </w:r>
      <w:r w:rsidR="0035238C">
        <w:rPr>
          <w:rFonts w:asciiTheme="minorHAnsi" w:hAnsiTheme="minorHAnsi"/>
          <w:lang w:val="it"/>
        </w:rPr>
        <w:t>P</w:t>
      </w:r>
      <w:r>
        <w:rPr>
          <w:rFonts w:asciiTheme="minorHAnsi" w:hAnsiTheme="minorHAnsi"/>
          <w:lang w:val="it"/>
        </w:rPr>
        <w:t xml:space="preserve">roponenti e/o partner da Paesi extra UE: </w:t>
      </w:r>
      <w:r w:rsidR="00711075">
        <w:rPr>
          <w:rFonts w:asciiTheme="minorHAnsi" w:hAnsiTheme="minorHAnsi"/>
          <w:lang w:val="it"/>
        </w:rPr>
        <w:t>i</w:t>
      </w:r>
      <w:r>
        <w:rPr>
          <w:rFonts w:asciiTheme="minorHAnsi" w:hAnsiTheme="minorHAnsi"/>
          <w:lang w:val="it"/>
        </w:rPr>
        <w:t>o/</w:t>
      </w:r>
      <w:r w:rsidR="008A79ED">
        <w:rPr>
          <w:rFonts w:asciiTheme="minorHAnsi" w:hAnsiTheme="minorHAnsi"/>
          <w:lang w:val="it"/>
        </w:rPr>
        <w:t>l</w:t>
      </w:r>
      <w:r>
        <w:rPr>
          <w:rFonts w:asciiTheme="minorHAnsi" w:hAnsiTheme="minorHAnsi"/>
          <w:lang w:val="it"/>
        </w:rPr>
        <w:t>a mia organizzazione</w:t>
      </w:r>
    </w:p>
    <w:p w14:paraId="775B5862" w14:textId="77777777" w:rsidR="00764992" w:rsidRPr="001129CA" w:rsidRDefault="00FD7942" w:rsidP="00764992">
      <w:pPr>
        <w:pStyle w:val="Paragrafoelenco"/>
        <w:numPr>
          <w:ilvl w:val="0"/>
          <w:numId w:val="4"/>
        </w:numPr>
        <w:spacing w:after="200"/>
        <w:ind w:left="1418"/>
        <w:jc w:val="both"/>
        <w:rPr>
          <w:rFonts w:eastAsia="Times New Roman"/>
          <w:lang w:val="it-IT"/>
        </w:rPr>
      </w:pPr>
      <w:r>
        <w:rPr>
          <w:rFonts w:asciiTheme="minorHAnsi" w:eastAsiaTheme="minorEastAsia" w:hAnsiTheme="minorHAnsi" w:cstheme="minorBidi"/>
          <w:lang w:val="it"/>
        </w:rPr>
        <w:t>ci impegniamo a rispettare gli obblighi derivanti dal contratto e:</w:t>
      </w:r>
    </w:p>
    <w:p w14:paraId="065AAA35" w14:textId="77777777" w:rsidR="00764992" w:rsidRPr="001129CA" w:rsidRDefault="00FD7942" w:rsidP="00764992">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rFonts w:eastAsia="Times New Roman"/>
          <w:lang w:val="it-IT"/>
        </w:rPr>
      </w:pPr>
      <w:r>
        <w:rPr>
          <w:rFonts w:eastAsiaTheme="minorEastAsia" w:cstheme="minorBidi"/>
          <w:lang w:val="it"/>
        </w:rPr>
        <w:t>a rispettare i principi generali (ivi inclusi diritti fondamentali, valori e principi etici, normative ambientali e di diritto del lavoro, norme sulle informazioni riservate, diritti di proprietà intellettuale, trasparenza dei finanziamenti e protezione dei dati personali)</w:t>
      </w:r>
    </w:p>
    <w:p w14:paraId="5F405771" w14:textId="77777777" w:rsidR="00764992" w:rsidRPr="001129CA" w:rsidRDefault="00FD7942" w:rsidP="00764992">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lang w:val="it-IT"/>
        </w:rPr>
      </w:pPr>
      <w:r>
        <w:rPr>
          <w:rFonts w:eastAsiaTheme="minorEastAsia" w:cstheme="minorBidi"/>
          <w:lang w:val="it"/>
        </w:rPr>
        <w:lastRenderedPageBreak/>
        <w:t>per la presentazione di certificazioni finanziarie ai sensi del contratto: a usare auditor esterni qualificati e indipendenti cha agiscano conformemente a standard analoghi a quelli stabiliti dalla Direttiva UE 2006/43/CE</w:t>
      </w:r>
    </w:p>
    <w:p w14:paraId="42677FFD" w14:textId="2C055EFB" w:rsidR="00764992" w:rsidRPr="001129CA" w:rsidRDefault="00FD7942" w:rsidP="00764992">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lang w:val="it-IT"/>
        </w:rPr>
      </w:pPr>
      <w:r>
        <w:rPr>
          <w:rFonts w:eastAsiaTheme="minorEastAsia" w:cstheme="minorBidi"/>
          <w:lang w:val="it"/>
        </w:rPr>
        <w:t xml:space="preserve">per i controlli stabiliti dal contratto: a consentire verifiche, revisioni, audit e indagini (ivi incluse verifiche spot, visite e ispezioni) da parte delle </w:t>
      </w:r>
      <w:r w:rsidR="003E6A9A">
        <w:rPr>
          <w:rFonts w:eastAsiaTheme="minorEastAsia" w:cstheme="minorBidi"/>
          <w:lang w:val="it"/>
        </w:rPr>
        <w:t>organizzazioni che gestiscono il meccanismo di sovvenzioni</w:t>
      </w:r>
      <w:r>
        <w:rPr>
          <w:rFonts w:eastAsiaTheme="minorEastAsia" w:cstheme="minorBidi"/>
          <w:lang w:val="it"/>
        </w:rPr>
        <w:t xml:space="preserve">, dell’Ufficio Europeo Antifrode (OLAF), della Procura Europea (EPPO), della Corte </w:t>
      </w:r>
      <w:proofErr w:type="gramStart"/>
      <w:r>
        <w:rPr>
          <w:rFonts w:eastAsiaTheme="minorEastAsia" w:cstheme="minorBidi"/>
          <w:lang w:val="it"/>
        </w:rPr>
        <w:t>dei</w:t>
      </w:r>
      <w:r w:rsidR="00711075">
        <w:rPr>
          <w:rFonts w:eastAsiaTheme="minorEastAsia" w:cstheme="minorBidi"/>
          <w:lang w:val="it"/>
        </w:rPr>
        <w:t xml:space="preserve"> </w:t>
      </w:r>
      <w:r>
        <w:rPr>
          <w:rFonts w:eastAsiaTheme="minorEastAsia" w:cstheme="minorBidi"/>
          <w:lang w:val="it"/>
        </w:rPr>
        <w:t xml:space="preserve"> Conti</w:t>
      </w:r>
      <w:proofErr w:type="gramEnd"/>
      <w:r>
        <w:rPr>
          <w:rFonts w:eastAsiaTheme="minorEastAsia" w:cstheme="minorBidi"/>
          <w:lang w:val="it"/>
        </w:rPr>
        <w:t xml:space="preserve"> Europea (ECA) e di qualsiasi persona da esse incaricata</w:t>
      </w:r>
    </w:p>
    <w:p w14:paraId="17A5E301" w14:textId="77777777" w:rsidR="00764992" w:rsidRPr="00C70551" w:rsidRDefault="00FD7942" w:rsidP="00764992">
      <w:pPr>
        <w:pStyle w:val="Paragrafoelenco"/>
        <w:numPr>
          <w:ilvl w:val="0"/>
          <w:numId w:val="2"/>
        </w:numPr>
        <w:spacing w:after="200"/>
        <w:ind w:left="1418"/>
        <w:jc w:val="both"/>
      </w:pPr>
      <w:r>
        <w:rPr>
          <w:rFonts w:asciiTheme="minorHAnsi" w:eastAsiaTheme="minorEastAsia" w:hAnsiTheme="minorHAnsi" w:cstheme="minorBidi"/>
          <w:lang w:val="it"/>
        </w:rPr>
        <w:t>e confermiamo che:</w:t>
      </w:r>
    </w:p>
    <w:p w14:paraId="52026BE3" w14:textId="77777777" w:rsidR="00764992" w:rsidRPr="001129CA" w:rsidRDefault="00FD7942" w:rsidP="0076499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rFonts w:eastAsia="Times New Roman"/>
          <w:lang w:val="it-IT"/>
        </w:rPr>
      </w:pPr>
      <w:r>
        <w:rPr>
          <w:rFonts w:eastAsiaTheme="minorEastAsia" w:cstheme="minorBidi"/>
          <w:lang w:val="it"/>
        </w:rPr>
        <w:t xml:space="preserve">possiamo sottostare alla giurisdizione dei tribunali del Belgio. </w:t>
      </w:r>
    </w:p>
    <w:p w14:paraId="41F1CB17" w14:textId="5B18977F" w:rsidR="00764992" w:rsidRPr="001129CA" w:rsidRDefault="00FD7942" w:rsidP="00764992">
      <w:pPr>
        <w:pStyle w:val="Paragrafoelenco"/>
        <w:spacing w:after="240"/>
        <w:ind w:left="600" w:hanging="600"/>
        <w:jc w:val="both"/>
        <w:rPr>
          <w:rFonts w:eastAsia="Times New Roman"/>
          <w:lang w:val="it-IT"/>
        </w:rPr>
      </w:pPr>
      <w:r>
        <w:rPr>
          <w:rFonts w:asciiTheme="minorHAnsi" w:eastAsiaTheme="minorEastAsia" w:hAnsiTheme="minorHAnsi" w:cstheme="minorBidi"/>
          <w:lang w:val="it"/>
        </w:rPr>
        <w:t xml:space="preserve">5b — Per </w:t>
      </w:r>
      <w:r w:rsidR="0035238C">
        <w:rPr>
          <w:rFonts w:asciiTheme="minorHAnsi" w:eastAsiaTheme="minorEastAsia" w:hAnsiTheme="minorHAnsi" w:cstheme="minorBidi"/>
          <w:lang w:val="it"/>
        </w:rPr>
        <w:t>S</w:t>
      </w:r>
      <w:r>
        <w:rPr>
          <w:rFonts w:asciiTheme="minorHAnsi" w:eastAsiaTheme="minorEastAsia" w:hAnsiTheme="minorHAnsi" w:cstheme="minorBidi"/>
          <w:lang w:val="it"/>
        </w:rPr>
        <w:t xml:space="preserve">oggetti </w:t>
      </w:r>
      <w:r w:rsidR="0035238C">
        <w:rPr>
          <w:rFonts w:asciiTheme="minorHAnsi" w:eastAsiaTheme="minorEastAsia" w:hAnsiTheme="minorHAnsi" w:cstheme="minorBidi"/>
          <w:lang w:val="it"/>
        </w:rPr>
        <w:t>P</w:t>
      </w:r>
      <w:r>
        <w:rPr>
          <w:rFonts w:asciiTheme="minorHAnsi" w:eastAsiaTheme="minorEastAsia" w:hAnsiTheme="minorHAnsi" w:cstheme="minorBidi"/>
          <w:lang w:val="it"/>
        </w:rPr>
        <w:t xml:space="preserve">roponenti che sono organizzazioni internazionali: </w:t>
      </w:r>
      <w:r w:rsidR="00711075">
        <w:rPr>
          <w:rFonts w:asciiTheme="minorHAnsi" w:eastAsiaTheme="minorEastAsia" w:hAnsiTheme="minorHAnsi" w:cstheme="minorBidi"/>
          <w:lang w:val="it"/>
        </w:rPr>
        <w:t>i</w:t>
      </w:r>
      <w:r>
        <w:rPr>
          <w:rFonts w:asciiTheme="minorHAnsi" w:eastAsiaTheme="minorEastAsia" w:hAnsiTheme="minorHAnsi" w:cstheme="minorBidi"/>
          <w:lang w:val="it"/>
        </w:rPr>
        <w:t>o/</w:t>
      </w:r>
      <w:r w:rsidR="008A79ED">
        <w:rPr>
          <w:rFonts w:asciiTheme="minorHAnsi" w:eastAsiaTheme="minorEastAsia" w:hAnsiTheme="minorHAnsi" w:cstheme="minorBidi"/>
          <w:lang w:val="it"/>
        </w:rPr>
        <w:t>l</w:t>
      </w:r>
      <w:r>
        <w:rPr>
          <w:rFonts w:asciiTheme="minorHAnsi" w:eastAsiaTheme="minorEastAsia" w:hAnsiTheme="minorHAnsi" w:cstheme="minorBidi"/>
          <w:lang w:val="it"/>
        </w:rPr>
        <w:t xml:space="preserve">a mia organizzazione: </w:t>
      </w:r>
    </w:p>
    <w:p w14:paraId="74091335" w14:textId="77777777" w:rsidR="00764992" w:rsidRPr="001129CA" w:rsidRDefault="00FD7942" w:rsidP="00764992">
      <w:pPr>
        <w:pStyle w:val="Paragrafoelenco"/>
        <w:numPr>
          <w:ilvl w:val="0"/>
          <w:numId w:val="4"/>
        </w:numPr>
        <w:spacing w:after="200"/>
        <w:ind w:left="1418"/>
        <w:jc w:val="both"/>
        <w:rPr>
          <w:rFonts w:eastAsia="Times New Roman"/>
          <w:lang w:val="it-IT"/>
        </w:rPr>
      </w:pPr>
      <w:r>
        <w:rPr>
          <w:rFonts w:asciiTheme="minorHAnsi" w:eastAsiaTheme="minorEastAsia" w:hAnsiTheme="minorHAnsi" w:cstheme="minorBidi"/>
          <w:lang w:val="it"/>
        </w:rPr>
        <w:t>ci impegniamo a rispettare gli obblighi derivanti dal contratto e:</w:t>
      </w:r>
    </w:p>
    <w:p w14:paraId="1B32E100" w14:textId="77777777" w:rsidR="00764992" w:rsidRPr="001129CA" w:rsidRDefault="00FD7942" w:rsidP="0076499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rFonts w:eastAsia="Times New Roman"/>
          <w:lang w:val="it-IT"/>
        </w:rPr>
      </w:pPr>
      <w:r>
        <w:rPr>
          <w:rFonts w:eastAsiaTheme="minorEastAsia" w:cstheme="minorBidi"/>
          <w:lang w:val="it"/>
        </w:rPr>
        <w:t>a rispettare i principi generali (ivi inclusi diritti fondamentali, valori e principi etici, normative ambientali e di diritto del lavoro, norme sulle informazioni riservate, diritti di proprietà intellettuale, trasparenza dei finanziamenti e protezione dei dati personali)</w:t>
      </w:r>
    </w:p>
    <w:p w14:paraId="09EE8383" w14:textId="77777777" w:rsidR="00764992" w:rsidRPr="001129CA" w:rsidRDefault="00FD7942" w:rsidP="00764992">
      <w:pPr>
        <w:pStyle w:val="Paragrafoelenco"/>
        <w:numPr>
          <w:ilvl w:val="0"/>
          <w:numId w:val="2"/>
        </w:numPr>
        <w:spacing w:after="200"/>
        <w:ind w:left="1800"/>
        <w:jc w:val="both"/>
        <w:rPr>
          <w:lang w:val="it-IT"/>
        </w:rPr>
      </w:pPr>
      <w:r>
        <w:rPr>
          <w:rFonts w:asciiTheme="minorHAnsi" w:eastAsiaTheme="minorEastAsia" w:hAnsiTheme="minorHAnsi" w:cstheme="minorBidi"/>
          <w:lang w:val="it"/>
        </w:rPr>
        <w:t>per la presentazione di certificazioni ai sensi del contratto: a usare pubblici ufficiali indipendenti o auditor esterni indipendenti cha agiscano conformemente a standard analoghi a quelli stabiliti dalla Direttiva UE 2006/43/CE</w:t>
      </w:r>
    </w:p>
    <w:p w14:paraId="1E37E925" w14:textId="6519881E" w:rsidR="00764992" w:rsidRPr="001129CA" w:rsidRDefault="00FD7942" w:rsidP="00764992">
      <w:pPr>
        <w:pStyle w:val="Paragrafoelenco"/>
        <w:numPr>
          <w:ilvl w:val="0"/>
          <w:numId w:val="2"/>
        </w:numPr>
        <w:spacing w:after="200"/>
        <w:ind w:left="1800"/>
        <w:jc w:val="both"/>
        <w:rPr>
          <w:lang w:val="it-IT"/>
        </w:rPr>
      </w:pPr>
      <w:r>
        <w:rPr>
          <w:rFonts w:asciiTheme="minorHAnsi" w:eastAsiaTheme="minorEastAsia" w:hAnsiTheme="minorHAnsi" w:cstheme="minorBidi"/>
          <w:lang w:val="it"/>
        </w:rPr>
        <w:t xml:space="preserve">per i controlli stabiliti dal contratto: a consentire verifiche, revisioni, audit e indagini (ivi incluse verifiche spot, visite e ispezioni) da parte delle </w:t>
      </w:r>
      <w:r w:rsidR="003E6A9A">
        <w:rPr>
          <w:rFonts w:asciiTheme="minorHAnsi" w:eastAsiaTheme="minorEastAsia" w:hAnsiTheme="minorHAnsi" w:cstheme="minorBidi"/>
          <w:lang w:val="it"/>
        </w:rPr>
        <w:t>organizzazioni che gestiscono il meccanismo di sovvenzioni</w:t>
      </w:r>
      <w:r>
        <w:rPr>
          <w:rFonts w:asciiTheme="minorHAnsi" w:eastAsiaTheme="minorEastAsia" w:hAnsiTheme="minorHAnsi" w:cstheme="minorBidi"/>
          <w:lang w:val="it"/>
        </w:rPr>
        <w:t xml:space="preserve">, dell’Ufficio Europeo Antifrode (OLAF), della Procura Europea (EPPO), della Corte </w:t>
      </w:r>
      <w:proofErr w:type="gramStart"/>
      <w:r>
        <w:rPr>
          <w:rFonts w:asciiTheme="minorHAnsi" w:eastAsiaTheme="minorEastAsia" w:hAnsiTheme="minorHAnsi" w:cstheme="minorBidi"/>
          <w:lang w:val="it"/>
        </w:rPr>
        <w:t>dei</w:t>
      </w:r>
      <w:r w:rsidR="00711075">
        <w:rPr>
          <w:rFonts w:asciiTheme="minorHAnsi" w:eastAsiaTheme="minorEastAsia" w:hAnsiTheme="minorHAnsi" w:cstheme="minorBidi"/>
          <w:lang w:val="it"/>
        </w:rPr>
        <w:t xml:space="preserve"> </w:t>
      </w:r>
      <w:r>
        <w:rPr>
          <w:rFonts w:asciiTheme="minorHAnsi" w:eastAsiaTheme="minorEastAsia" w:hAnsiTheme="minorHAnsi" w:cstheme="minorBidi"/>
          <w:lang w:val="it"/>
        </w:rPr>
        <w:t xml:space="preserve"> Conti</w:t>
      </w:r>
      <w:proofErr w:type="gramEnd"/>
      <w:r>
        <w:rPr>
          <w:rFonts w:asciiTheme="minorHAnsi" w:eastAsiaTheme="minorEastAsia" w:hAnsiTheme="minorHAnsi" w:cstheme="minorBidi"/>
          <w:lang w:val="it"/>
        </w:rPr>
        <w:t xml:space="preserve"> Europea (ECA) e di qualsiasi persona da esse incaricata</w:t>
      </w:r>
    </w:p>
    <w:p w14:paraId="61F7FEE4" w14:textId="77777777" w:rsidR="00764992" w:rsidRPr="001129CA" w:rsidRDefault="00FD7942" w:rsidP="0076499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rPr>
          <w:lang w:val="it-IT"/>
        </w:rPr>
      </w:pPr>
      <w:r>
        <w:rPr>
          <w:rFonts w:eastAsiaTheme="minorEastAsia" w:cstheme="minorBidi"/>
          <w:lang w:val="it"/>
        </w:rPr>
        <w:t>riconoscere che nessun elemento contrattuale sarà interpretato quale deroga ai privilegi o alle immunità dell’organizzazione previsti dai suoi atti costitutivi o dal diritto internazionale</w:t>
      </w:r>
    </w:p>
    <w:p w14:paraId="01FA517D" w14:textId="77777777" w:rsidR="00764992" w:rsidRPr="001129CA" w:rsidRDefault="00FD7942" w:rsidP="0076499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rPr>
          <w:lang w:val="it-IT"/>
        </w:rPr>
      </w:pPr>
      <w:r>
        <w:rPr>
          <w:rFonts w:eastAsiaTheme="minorEastAsia" w:cstheme="minorBidi"/>
          <w:lang w:val="it"/>
        </w:rPr>
        <w:t>riconoscere che si applicano norme speciali in materia di diritto applicabile e risoluzione delle controversie</w:t>
      </w:r>
    </w:p>
    <w:p w14:paraId="7B14E805" w14:textId="77777777" w:rsidR="00764992" w:rsidRPr="001129CA" w:rsidRDefault="00FD7942" w:rsidP="0076499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rPr>
          <w:lang w:val="it-IT"/>
        </w:rPr>
      </w:pPr>
      <w:r>
        <w:rPr>
          <w:rFonts w:eastAsiaTheme="minorEastAsia" w:cstheme="minorBidi"/>
          <w:lang w:val="it"/>
        </w:rPr>
        <w:t>riconoscere che, in caso di accordo quadro stipulato con l’UE, l'organizzazione possa avvalersi delle disposizioni in esso contenute a condizione che queste non mettano in discussione la decisione di aggiudicazione del contratto e non violino il principio della parità di trattamento dei candidati o dei beneficiari.</w:t>
      </w:r>
    </w:p>
    <w:p w14:paraId="6C161030" w14:textId="6C53BC85" w:rsidR="00764992" w:rsidRPr="001129CA" w:rsidRDefault="00FD7942" w:rsidP="00764992">
      <w:pPr>
        <w:pStyle w:val="Paragrafoelenco"/>
        <w:spacing w:after="240"/>
        <w:ind w:left="600" w:hanging="600"/>
        <w:jc w:val="both"/>
        <w:rPr>
          <w:lang w:val="it-IT"/>
        </w:rPr>
      </w:pPr>
      <w:bookmarkStart w:id="1" w:name="_Hlk141040952"/>
      <w:r>
        <w:rPr>
          <w:rFonts w:asciiTheme="minorHAnsi" w:hAnsiTheme="minorHAnsi"/>
          <w:lang w:val="it"/>
        </w:rPr>
        <w:t>6 —</w:t>
      </w:r>
      <w:bookmarkEnd w:id="1"/>
      <w:r>
        <w:rPr>
          <w:rFonts w:asciiTheme="minorHAnsi" w:hAnsiTheme="minorHAnsi"/>
          <w:lang w:val="it"/>
        </w:rPr>
        <w:t xml:space="preserve"> </w:t>
      </w:r>
      <w:r>
        <w:rPr>
          <w:rFonts w:asciiTheme="minorHAnsi" w:hAnsiTheme="minorHAnsi"/>
          <w:lang w:val="it"/>
        </w:rPr>
        <w:tab/>
      </w:r>
      <w:bookmarkStart w:id="2" w:name="_Hlk154100220"/>
      <w:r>
        <w:rPr>
          <w:rFonts w:asciiTheme="minorHAnsi" w:hAnsiTheme="minorHAnsi"/>
          <w:lang w:val="it"/>
        </w:rPr>
        <w:t xml:space="preserve">Per </w:t>
      </w:r>
      <w:r w:rsidR="0035238C">
        <w:rPr>
          <w:rFonts w:asciiTheme="minorHAnsi" w:hAnsiTheme="minorHAnsi"/>
          <w:lang w:val="it"/>
        </w:rPr>
        <w:t>S</w:t>
      </w:r>
      <w:r>
        <w:rPr>
          <w:rFonts w:asciiTheme="minorHAnsi" w:hAnsiTheme="minorHAnsi"/>
          <w:lang w:val="it"/>
        </w:rPr>
        <w:t xml:space="preserve">oggetti </w:t>
      </w:r>
      <w:r w:rsidR="0035238C">
        <w:rPr>
          <w:rFonts w:asciiTheme="minorHAnsi" w:hAnsiTheme="minorHAnsi"/>
          <w:lang w:val="it"/>
        </w:rPr>
        <w:t>P</w:t>
      </w:r>
      <w:r>
        <w:rPr>
          <w:rFonts w:asciiTheme="minorHAnsi" w:hAnsiTheme="minorHAnsi"/>
          <w:lang w:val="it"/>
        </w:rPr>
        <w:t>roponenti di cui agli artt. 138 e 1</w:t>
      </w:r>
      <w:r w:rsidR="003E6A9A">
        <w:rPr>
          <w:rFonts w:asciiTheme="minorHAnsi" w:hAnsiTheme="minorHAnsi"/>
          <w:lang w:val="it"/>
        </w:rPr>
        <w:t>43</w:t>
      </w:r>
      <w:r>
        <w:rPr>
          <w:rFonts w:asciiTheme="minorHAnsi" w:hAnsiTheme="minorHAnsi"/>
          <w:lang w:val="it"/>
        </w:rPr>
        <w:t xml:space="preserve"> del </w:t>
      </w:r>
      <w:r w:rsidRPr="003E6A9A">
        <w:rPr>
          <w:rFonts w:asciiTheme="minorHAnsi" w:hAnsiTheme="minorHAnsi"/>
          <w:u w:val="single"/>
          <w:lang w:val="it"/>
        </w:rPr>
        <w:t>Regolamento Finanziario dell’UE</w:t>
      </w:r>
      <w:r>
        <w:rPr>
          <w:rFonts w:asciiTheme="minorHAnsi" w:hAnsiTheme="minorHAnsi"/>
          <w:lang w:val="it"/>
        </w:rPr>
        <w:t xml:space="preserve">: </w:t>
      </w:r>
      <w:bookmarkEnd w:id="2"/>
      <w:r w:rsidR="00711075">
        <w:rPr>
          <w:rFonts w:asciiTheme="minorHAnsi" w:hAnsiTheme="minorHAnsi"/>
          <w:lang w:val="it"/>
        </w:rPr>
        <w:t>i</w:t>
      </w:r>
      <w:r>
        <w:rPr>
          <w:rFonts w:asciiTheme="minorHAnsi" w:hAnsiTheme="minorHAnsi"/>
          <w:lang w:val="it"/>
        </w:rPr>
        <w:t>o/</w:t>
      </w:r>
      <w:r w:rsidR="008A79ED">
        <w:rPr>
          <w:rFonts w:asciiTheme="minorHAnsi" w:hAnsiTheme="minorHAnsi"/>
          <w:lang w:val="it"/>
        </w:rPr>
        <w:t>l</w:t>
      </w:r>
      <w:r>
        <w:rPr>
          <w:rFonts w:asciiTheme="minorHAnsi" w:hAnsiTheme="minorHAnsi"/>
          <w:lang w:val="it"/>
        </w:rPr>
        <w:t>a mia organizzazione:</w:t>
      </w:r>
    </w:p>
    <w:p w14:paraId="2577E279" w14:textId="77777777" w:rsidR="00764992" w:rsidRPr="001129CA" w:rsidRDefault="00FD7942" w:rsidP="00764992">
      <w:pPr>
        <w:pStyle w:val="Paragrafoelenco"/>
        <w:numPr>
          <w:ilvl w:val="0"/>
          <w:numId w:val="4"/>
        </w:numPr>
        <w:spacing w:after="200"/>
        <w:ind w:left="1418"/>
        <w:jc w:val="both"/>
        <w:rPr>
          <w:rFonts w:asciiTheme="minorHAnsi" w:eastAsiaTheme="minorEastAsia" w:hAnsiTheme="minorHAnsi" w:cstheme="minorBidi"/>
          <w:lang w:val="it-IT"/>
        </w:rPr>
      </w:pPr>
      <w:r>
        <w:rPr>
          <w:rFonts w:asciiTheme="minorHAnsi" w:eastAsiaTheme="minorEastAsia" w:hAnsiTheme="minorHAnsi" w:cstheme="minorBidi"/>
          <w:lang w:val="it"/>
        </w:rPr>
        <w:lastRenderedPageBreak/>
        <w:t xml:space="preserve">NON siamo sottoposti a </w:t>
      </w:r>
      <w:r>
        <w:rPr>
          <w:rFonts w:asciiTheme="minorHAnsi" w:eastAsiaTheme="minorEastAsia" w:hAnsiTheme="minorHAnsi" w:cstheme="minorBidi"/>
          <w:b/>
          <w:bCs/>
          <w:lang w:val="it"/>
        </w:rPr>
        <w:t xml:space="preserve">sanzione amministrativa </w:t>
      </w:r>
      <w:r>
        <w:rPr>
          <w:rFonts w:asciiTheme="minorHAnsi" w:eastAsiaTheme="minorEastAsia" w:hAnsiTheme="minorHAnsi" w:cstheme="minorBidi"/>
          <w:lang w:val="it"/>
        </w:rPr>
        <w:t>(provvedimento di esclusione o sanzione pecuniaria)</w:t>
      </w:r>
      <w:r w:rsidRPr="008A79ED">
        <w:rPr>
          <w:rFonts w:asciiTheme="minorHAnsi" w:eastAsiaTheme="minorEastAsia" w:hAnsiTheme="minorHAnsi" w:cstheme="minorBidi"/>
          <w:vertAlign w:val="superscript"/>
          <w:lang w:val="it"/>
        </w:rPr>
        <w:footnoteReference w:id="3"/>
      </w:r>
    </w:p>
    <w:p w14:paraId="0337F821" w14:textId="39E42A43" w:rsidR="00764992" w:rsidRPr="001129CA" w:rsidRDefault="00FD7942" w:rsidP="00764992">
      <w:pPr>
        <w:pStyle w:val="Paragrafoelenco"/>
        <w:spacing w:after="240"/>
        <w:ind w:left="600"/>
        <w:jc w:val="both"/>
        <w:rPr>
          <w:lang w:val="it-IT"/>
        </w:rPr>
      </w:pPr>
      <w:r>
        <w:rPr>
          <w:rFonts w:asciiTheme="minorHAnsi" w:eastAsiaTheme="minorEastAsia" w:hAnsiTheme="minorHAnsi" w:cstheme="minorBidi"/>
          <w:lang w:val="it"/>
        </w:rPr>
        <w:t>Io/</w:t>
      </w:r>
      <w:r w:rsidR="008A79ED">
        <w:rPr>
          <w:rFonts w:asciiTheme="minorHAnsi" w:eastAsiaTheme="minorEastAsia" w:hAnsiTheme="minorHAnsi" w:cstheme="minorBidi"/>
          <w:lang w:val="it"/>
        </w:rPr>
        <w:t>l</w:t>
      </w:r>
      <w:r>
        <w:rPr>
          <w:rFonts w:asciiTheme="minorHAnsi" w:eastAsiaTheme="minorEastAsia" w:hAnsiTheme="minorHAnsi" w:cstheme="minorBidi"/>
          <w:lang w:val="it"/>
        </w:rPr>
        <w:t>a mia organizzazione (o persone con responsabilità illimitata per debiti):</w:t>
      </w:r>
    </w:p>
    <w:p w14:paraId="1536B7FF" w14:textId="77777777" w:rsidR="00764992" w:rsidRPr="001129CA" w:rsidRDefault="00FD7942" w:rsidP="00764992">
      <w:pPr>
        <w:pStyle w:val="Paragrafoelenco"/>
        <w:numPr>
          <w:ilvl w:val="0"/>
          <w:numId w:val="4"/>
        </w:numPr>
        <w:spacing w:after="200"/>
        <w:ind w:left="1418"/>
        <w:jc w:val="both"/>
        <w:rPr>
          <w:lang w:val="it-IT"/>
        </w:rPr>
      </w:pPr>
      <w:r>
        <w:rPr>
          <w:rFonts w:asciiTheme="minorHAnsi" w:hAnsiTheme="minorHAnsi"/>
          <w:szCs w:val="24"/>
          <w:lang w:val="it"/>
        </w:rPr>
        <w:t xml:space="preserve">non ci troviamo in una delle seguenti </w:t>
      </w:r>
      <w:r>
        <w:rPr>
          <w:rFonts w:asciiTheme="minorHAnsi" w:hAnsiTheme="minorHAnsi"/>
          <w:b/>
          <w:bCs/>
          <w:szCs w:val="24"/>
          <w:lang w:val="it"/>
        </w:rPr>
        <w:t>situazioni di esclusione</w:t>
      </w:r>
      <w:r>
        <w:rPr>
          <w:rStyle w:val="Rimandonotaapidipagina"/>
          <w:lang w:val="it"/>
        </w:rPr>
        <w:footnoteReference w:id="4"/>
      </w:r>
      <w:r>
        <w:rPr>
          <w:lang w:val="it"/>
        </w:rPr>
        <w:t>:</w:t>
      </w:r>
    </w:p>
    <w:p w14:paraId="6F3D7958" w14:textId="77777777" w:rsidR="00764992" w:rsidRPr="001129CA" w:rsidRDefault="00FD7942" w:rsidP="00764992">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jc w:val="both"/>
        <w:rPr>
          <w:lang w:val="it-IT"/>
        </w:rPr>
      </w:pPr>
      <w:r>
        <w:rPr>
          <w:rFonts w:eastAsiaTheme="minorEastAsia" w:cstheme="minorBidi"/>
          <w:lang w:val="it"/>
        </w:rPr>
        <w:t>in stato di fallimento, liquidazione, amministrazione controllata, in fase di accordo con i creditori, di attività commerciale sospesa o soggetti ad analoghi procedimenti o procedure ai sensi del diritto UE o nazionale;</w:t>
      </w:r>
    </w:p>
    <w:p w14:paraId="24650F4B" w14:textId="77777777" w:rsidR="00764992" w:rsidRPr="001129CA" w:rsidRDefault="00FD7942" w:rsidP="00764992">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rPr>
          <w:lang w:val="it-IT"/>
        </w:rPr>
      </w:pPr>
      <w:r>
        <w:rPr>
          <w:rFonts w:eastAsiaTheme="minorEastAsia" w:cstheme="minorBidi"/>
          <w:lang w:val="it"/>
        </w:rPr>
        <w:t>in violazione degli obblighi contributivi o fiscali.</w:t>
      </w:r>
    </w:p>
    <w:p w14:paraId="5408807E" w14:textId="77777777" w:rsidR="00764992" w:rsidRPr="001129CA" w:rsidRDefault="00FD7942" w:rsidP="00764992">
      <w:pPr>
        <w:pStyle w:val="Paragrafoelenco"/>
        <w:spacing w:after="240"/>
        <w:ind w:left="600"/>
        <w:jc w:val="both"/>
        <w:rPr>
          <w:lang w:val="it-IT"/>
        </w:rPr>
      </w:pPr>
      <w:r>
        <w:rPr>
          <w:rFonts w:asciiTheme="minorHAnsi" w:hAnsiTheme="minorHAnsi"/>
          <w:szCs w:val="24"/>
          <w:lang w:val="it"/>
        </w:rPr>
        <w:t>Io/la mia organizzazione (o le persone dotate di poteri di rappresentanza, decisione o controllo, i titolari effettivi o le persone essenziali per l’aggiudicazione/l’attuazione dell’azione) NON siamo colpevoli di cattiva condotta professionale:</w:t>
      </w:r>
      <w:r>
        <w:rPr>
          <w:rStyle w:val="Rimandonotaapidipagina"/>
          <w:lang w:val="it"/>
        </w:rPr>
        <w:footnoteReference w:id="5"/>
      </w:r>
      <w:r>
        <w:rPr>
          <w:lang w:val="it"/>
        </w:rPr>
        <w:t xml:space="preserve"> </w:t>
      </w:r>
    </w:p>
    <w:p w14:paraId="65365037" w14:textId="1F19348E" w:rsidR="00764992" w:rsidRPr="001129CA" w:rsidRDefault="00FD7942" w:rsidP="00764992">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rPr>
          <w:lang w:val="it-IT"/>
        </w:rPr>
      </w:pPr>
      <w:r>
        <w:rPr>
          <w:rFonts w:eastAsiaTheme="minorEastAsia" w:cstheme="minorBidi"/>
          <w:lang w:val="it"/>
        </w:rPr>
        <w:t xml:space="preserve">colpevoli di frode, corruzione, collegamenti con organizzazioni criminali, riciclaggio di denaro, crimini legati al terrorismo (tra cui finanziamento di terroristi), sfruttamento del lavoro minorile, traffico di esseri umani </w:t>
      </w:r>
    </w:p>
    <w:p w14:paraId="6FB04424" w14:textId="77777777"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r>
        <w:rPr>
          <w:rFonts w:eastAsiaTheme="minorEastAsia" w:cstheme="minorBidi"/>
          <w:lang w:val="it"/>
        </w:rPr>
        <w:t>in stato di grave inadempienza dei principali obblighi previsti da un appalto pubblico UE, da un accordo di sovvenzione, premio, contratto di consulenza o altro atto analogo</w:t>
      </w:r>
    </w:p>
    <w:p w14:paraId="58330413" w14:textId="77777777"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r>
        <w:rPr>
          <w:rFonts w:eastAsiaTheme="minorEastAsia" w:cstheme="minorBidi"/>
          <w:lang w:val="it"/>
        </w:rPr>
        <w:t>dichiarati inadempienti, con sentenza definitiva o decisione amministrativa definitiva, rispetto agli obblighi di pagamento delle imposte o dei contributi previdenziali ai sensi della normativa vigente</w:t>
      </w:r>
    </w:p>
    <w:p w14:paraId="3830356E" w14:textId="77777777"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r>
        <w:rPr>
          <w:rFonts w:eastAsiaTheme="minorEastAsia" w:cstheme="minorBidi"/>
          <w:lang w:val="it"/>
        </w:rPr>
        <w:t>colpevoli di irregolarità ai sensi dell’Art. 1(2) del Regolamento n° 22988/95</w:t>
      </w:r>
    </w:p>
    <w:p w14:paraId="2C7E7F59" w14:textId="77777777"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r>
        <w:rPr>
          <w:rFonts w:eastAsiaTheme="minorEastAsia" w:cstheme="minorBidi"/>
          <w:lang w:val="it"/>
        </w:rPr>
        <w:t>con dimostrate gravi inadempienze dei principali obblighi previsti da un contratto, accordo o sovvenzione finanziata dal bilancio UE che abbiano portato a risoluzione anticipata o all’applicazione di una sanzione o di altre penali contrattuali, o che siano state individuate a seguito di controlli o audit;</w:t>
      </w:r>
    </w:p>
    <w:p w14:paraId="0BE850A1" w14:textId="77777777"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r>
        <w:rPr>
          <w:rFonts w:eastAsiaTheme="minorEastAsia" w:cstheme="minorBidi"/>
          <w:lang w:val="it"/>
        </w:rPr>
        <w:t>Organizzazione costituita in una diversa giurisdizione al fine di sottrarsi agli obblighi fiscali, sociali o altri obblighi giuridici vigenti nel Paese di origine (anche con la creazione di un altro soggetto giuridico a tale scopo)</w:t>
      </w:r>
    </w:p>
    <w:p w14:paraId="6A69D50D" w14:textId="153212D1" w:rsidR="00764992" w:rsidRPr="001129CA" w:rsidRDefault="00FD7942" w:rsidP="0076499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800" w:hanging="357"/>
        <w:jc w:val="both"/>
        <w:rPr>
          <w:lang w:val="it-IT"/>
        </w:rPr>
      </w:pPr>
      <w:bookmarkStart w:id="6" w:name="_Hlk181358457"/>
      <w:r>
        <w:rPr>
          <w:lang w:val="it"/>
        </w:rPr>
        <w:lastRenderedPageBreak/>
        <w:t>intenzionalmente e senza valida giustificazione renitenti a</w:t>
      </w:r>
      <w:r>
        <w:rPr>
          <w:rStyle w:val="Rimandonotaapidipagina"/>
          <w:lang w:val="it"/>
        </w:rPr>
        <w:footnoteReference w:id="6"/>
      </w:r>
      <w:r>
        <w:rPr>
          <w:lang w:val="it"/>
        </w:rPr>
        <w:t xml:space="preserve"> un’indagine, verifica o audit condotta da un’autorità UE (o relativi rappresentanti o auditor), OLAF, EPPO o la </w:t>
      </w:r>
      <w:r w:rsidR="009A5E16">
        <w:rPr>
          <w:lang w:val="it"/>
        </w:rPr>
        <w:t>Corte dei Conti</w:t>
      </w:r>
      <w:r>
        <w:rPr>
          <w:lang w:val="it"/>
        </w:rPr>
        <w:t xml:space="preserve"> Europea.</w:t>
      </w:r>
      <w:bookmarkEnd w:id="6"/>
    </w:p>
    <w:p w14:paraId="791F4623" w14:textId="0DEAC327" w:rsidR="00764992" w:rsidRPr="001129CA" w:rsidRDefault="00FD7942" w:rsidP="00764992">
      <w:pPr>
        <w:ind w:left="600" w:hanging="600"/>
        <w:jc w:val="both"/>
        <w:rPr>
          <w:rFonts w:eastAsiaTheme="minorEastAsia" w:cstheme="minorBidi"/>
          <w:lang w:val="it-IT"/>
        </w:rPr>
      </w:pPr>
      <w:r>
        <w:rPr>
          <w:lang w:val="it"/>
        </w:rPr>
        <w:t xml:space="preserve">7 — </w:t>
      </w:r>
      <w:r>
        <w:rPr>
          <w:lang w:val="it"/>
        </w:rPr>
        <w:tab/>
        <w:t>Io/</w:t>
      </w:r>
      <w:r w:rsidR="009A5E16">
        <w:rPr>
          <w:lang w:val="it"/>
        </w:rPr>
        <w:t>l</w:t>
      </w:r>
      <w:r>
        <w:rPr>
          <w:lang w:val="it"/>
        </w:rPr>
        <w:t xml:space="preserve">a mia organizzazione NON ci troviamo in </w:t>
      </w:r>
      <w:r>
        <w:rPr>
          <w:b/>
          <w:bCs/>
          <w:lang w:val="it"/>
        </w:rPr>
        <w:t>conflitto di interessi</w:t>
      </w:r>
      <w:r>
        <w:rPr>
          <w:lang w:val="it"/>
        </w:rPr>
        <w:t xml:space="preserve"> in relazione a questa sovvenzione e ai Partner di </w:t>
      </w:r>
      <w:proofErr w:type="spellStart"/>
      <w:r>
        <w:rPr>
          <w:lang w:val="it"/>
        </w:rPr>
        <w:t>Connecting</w:t>
      </w:r>
      <w:proofErr w:type="spellEnd"/>
      <w:r>
        <w:rPr>
          <w:lang w:val="it"/>
        </w:rPr>
        <w:t xml:space="preserve"> Power (OXFAM ITALIA ETS, ASOCIACIÓN BIENESTAR Y DESARROLLO, ACTIONAID HELLAS, WE WORLD-GVC) e renderemo nota tempestivamente qualsiasi situazione che potrebbe dare adito a conflitto di interessi.</w:t>
      </w:r>
    </w:p>
    <w:p w14:paraId="3FD29491" w14:textId="77777777" w:rsidR="00764992" w:rsidRPr="001129CA" w:rsidRDefault="00764992" w:rsidP="00764992">
      <w:pPr>
        <w:ind w:left="600" w:hanging="600"/>
        <w:jc w:val="both"/>
        <w:rPr>
          <w:lang w:val="it-IT"/>
        </w:rPr>
      </w:pPr>
    </w:p>
    <w:p w14:paraId="0C9A4F3A" w14:textId="77777777" w:rsidR="00764992" w:rsidRPr="001129CA" w:rsidRDefault="00FD7942" w:rsidP="00764992">
      <w:pPr>
        <w:ind w:left="600" w:hanging="600"/>
        <w:jc w:val="both"/>
        <w:rPr>
          <w:rFonts w:eastAsiaTheme="minorEastAsia" w:cstheme="minorBidi"/>
          <w:lang w:val="it-IT"/>
        </w:rPr>
      </w:pPr>
      <w:r>
        <w:rPr>
          <w:lang w:val="it"/>
        </w:rPr>
        <w:t xml:space="preserve">8 — </w:t>
      </w:r>
      <w:r>
        <w:rPr>
          <w:lang w:val="it"/>
        </w:rPr>
        <w:tab/>
        <w:t xml:space="preserve">Io/la mia organizzazione NON abbiamo e NON concederemo, cercheremo, otterremo o accetteremo, né direttamente né indirettamente, alcun vantaggio derivante dalla presente sovvenzione che costituisca una pratica illegale o si configuri come </w:t>
      </w:r>
      <w:r>
        <w:rPr>
          <w:b/>
          <w:bCs/>
          <w:lang w:val="it"/>
        </w:rPr>
        <w:t>corruzione.</w:t>
      </w:r>
    </w:p>
    <w:p w14:paraId="16DE21AA" w14:textId="77777777" w:rsidR="00764992" w:rsidRPr="001129CA" w:rsidRDefault="00764992" w:rsidP="00764992">
      <w:pPr>
        <w:ind w:left="600" w:hanging="600"/>
        <w:jc w:val="both"/>
        <w:rPr>
          <w:lang w:val="it-IT"/>
        </w:rPr>
      </w:pPr>
    </w:p>
    <w:p w14:paraId="62BE3612" w14:textId="12B20822" w:rsidR="00764992" w:rsidRPr="001129CA" w:rsidRDefault="00FD7942" w:rsidP="00764992">
      <w:pPr>
        <w:ind w:left="600" w:hanging="600"/>
        <w:jc w:val="both"/>
        <w:rPr>
          <w:lang w:val="it-IT"/>
        </w:rPr>
      </w:pPr>
      <w:r>
        <w:rPr>
          <w:lang w:val="it"/>
        </w:rPr>
        <w:t>9 — Io/la mia organizzazione non abbiamo ricevuto nessun’altra sovvenzione UE per questo progetto e notificheremo qualsiasi futura sovvenzione UE relativa a questa azione E qualsiasi sovvenzione UE</w:t>
      </w:r>
      <w:r w:rsidRPr="009A5E16">
        <w:rPr>
          <w:sz w:val="18"/>
          <w:szCs w:val="18"/>
          <w:vertAlign w:val="superscript"/>
          <w:lang w:val="it"/>
        </w:rPr>
        <w:footnoteReference w:id="7"/>
      </w:r>
      <w:r w:rsidRPr="009A5E16">
        <w:rPr>
          <w:sz w:val="18"/>
          <w:szCs w:val="18"/>
          <w:vertAlign w:val="superscript"/>
          <w:lang w:val="it"/>
        </w:rPr>
        <w:t xml:space="preserve"> </w:t>
      </w:r>
      <w:r>
        <w:rPr>
          <w:lang w:val="it"/>
        </w:rPr>
        <w:t>assegnata alla mia organizzazione. In caso di una qualsiasi violazione della presente dichiarazione, il (potenziale) beneficiario sarà passibile di esclusione, sanzioni amministrative e/o cancellazione del finanziamento.</w:t>
      </w:r>
    </w:p>
    <w:p w14:paraId="362D3D09" w14:textId="77777777" w:rsidR="00764992" w:rsidRPr="001129CA" w:rsidRDefault="00764992" w:rsidP="00764992">
      <w:pPr>
        <w:ind w:left="600" w:hanging="600"/>
        <w:jc w:val="both"/>
        <w:rPr>
          <w:lang w:val="it-IT"/>
        </w:rPr>
      </w:pPr>
    </w:p>
    <w:p w14:paraId="008B5CB6" w14:textId="5535F635" w:rsidR="00764992" w:rsidRPr="001129CA" w:rsidRDefault="00FD7942" w:rsidP="00764992">
      <w:pPr>
        <w:ind w:left="600" w:hanging="600"/>
        <w:jc w:val="both"/>
        <w:rPr>
          <w:rFonts w:eastAsiaTheme="minorEastAsia" w:cstheme="minorBidi"/>
          <w:lang w:val="it-IT"/>
        </w:rPr>
      </w:pPr>
      <w:r>
        <w:rPr>
          <w:rFonts w:eastAsiaTheme="minorEastAsia" w:cstheme="minorBidi"/>
          <w:lang w:val="it"/>
        </w:rPr>
        <w:t xml:space="preserve">10 — L’organizzazione dichiara e certifica che nessuna delle attività finanziate dal Programma </w:t>
      </w:r>
      <w:proofErr w:type="spellStart"/>
      <w:r>
        <w:rPr>
          <w:rFonts w:eastAsiaTheme="minorEastAsia" w:cstheme="minorBidi"/>
          <w:lang w:val="it"/>
        </w:rPr>
        <w:t>CoPower</w:t>
      </w:r>
      <w:proofErr w:type="spellEnd"/>
      <w:r>
        <w:rPr>
          <w:rFonts w:eastAsiaTheme="minorEastAsia" w:cstheme="minorBidi"/>
          <w:lang w:val="it"/>
        </w:rPr>
        <w:t xml:space="preserve"> coincide con attività finanziate da un altro progetto DAPHNE e che qualsiasi altra attività precedentemente finanziata da progetti quali </w:t>
      </w:r>
      <w:proofErr w:type="spellStart"/>
      <w:r>
        <w:rPr>
          <w:rFonts w:eastAsiaTheme="minorEastAsia" w:cstheme="minorBidi"/>
          <w:i/>
          <w:iCs/>
          <w:lang w:val="it"/>
        </w:rPr>
        <w:t>Connecting</w:t>
      </w:r>
      <w:proofErr w:type="spellEnd"/>
      <w:r>
        <w:rPr>
          <w:rFonts w:eastAsiaTheme="minorEastAsia" w:cstheme="minorBidi"/>
          <w:i/>
          <w:iCs/>
          <w:lang w:val="it"/>
        </w:rPr>
        <w:t xml:space="preserve"> </w:t>
      </w:r>
      <w:proofErr w:type="spellStart"/>
      <w:r>
        <w:rPr>
          <w:rFonts w:eastAsiaTheme="minorEastAsia" w:cstheme="minorBidi"/>
          <w:i/>
          <w:iCs/>
          <w:lang w:val="it"/>
        </w:rPr>
        <w:t>Spheres</w:t>
      </w:r>
      <w:proofErr w:type="spellEnd"/>
      <w:r>
        <w:rPr>
          <w:rFonts w:eastAsiaTheme="minorEastAsia" w:cstheme="minorBidi"/>
          <w:i/>
          <w:iCs/>
          <w:lang w:val="it"/>
        </w:rPr>
        <w:t xml:space="preserve"> </w:t>
      </w:r>
      <w:r>
        <w:rPr>
          <w:rFonts w:eastAsiaTheme="minorEastAsia" w:cstheme="minorBidi"/>
          <w:lang w:val="it"/>
        </w:rPr>
        <w:t xml:space="preserve">e </w:t>
      </w:r>
      <w:r>
        <w:rPr>
          <w:rFonts w:eastAsiaTheme="minorEastAsia" w:cstheme="minorBidi"/>
          <w:i/>
          <w:iCs/>
          <w:lang w:val="it"/>
        </w:rPr>
        <w:t xml:space="preserve">Power </w:t>
      </w:r>
      <w:r>
        <w:rPr>
          <w:rFonts w:eastAsiaTheme="minorEastAsia" w:cstheme="minorBidi"/>
          <w:lang w:val="it"/>
        </w:rPr>
        <w:t xml:space="preserve">è stata completata prima dell’inizio dell’attività finanziata da </w:t>
      </w:r>
      <w:proofErr w:type="spellStart"/>
      <w:r>
        <w:rPr>
          <w:rFonts w:eastAsiaTheme="minorEastAsia" w:cstheme="minorBidi"/>
          <w:lang w:val="it"/>
        </w:rPr>
        <w:t>CoPower</w:t>
      </w:r>
      <w:proofErr w:type="spellEnd"/>
      <w:r>
        <w:rPr>
          <w:rFonts w:eastAsiaTheme="minorEastAsia" w:cstheme="minorBidi"/>
          <w:lang w:val="it"/>
        </w:rPr>
        <w:t>.</w:t>
      </w:r>
    </w:p>
    <w:p w14:paraId="7D706ECE" w14:textId="77777777" w:rsidR="00764992" w:rsidRPr="001129CA" w:rsidRDefault="00764992" w:rsidP="00764992">
      <w:pPr>
        <w:ind w:left="600" w:hanging="600"/>
        <w:jc w:val="both"/>
        <w:rPr>
          <w:lang w:val="it-IT"/>
        </w:rPr>
      </w:pPr>
    </w:p>
    <w:p w14:paraId="5D57D9FC" w14:textId="77777777" w:rsidR="00764992" w:rsidRPr="001129CA" w:rsidRDefault="00FD7942" w:rsidP="22F39314">
      <w:pPr>
        <w:ind w:left="600" w:hanging="600"/>
        <w:jc w:val="both"/>
        <w:rPr>
          <w:rFonts w:eastAsiaTheme="minorEastAsia" w:cstheme="minorBidi"/>
          <w:lang w:val="it-IT"/>
        </w:rPr>
      </w:pPr>
      <w:r>
        <w:rPr>
          <w:rFonts w:eastAsiaTheme="minorEastAsia" w:cstheme="minorBidi"/>
          <w:lang w:val="it"/>
        </w:rPr>
        <w:t xml:space="preserve">10a — L’organizzazione dichiara di non aver ricevuto nessun’altra sovvenzione (sostegno finanziario a terzi) nel quadro del Bando CERV-2025-DAPHNE, </w:t>
      </w:r>
      <w:proofErr w:type="spellStart"/>
      <w:r>
        <w:rPr>
          <w:rFonts w:eastAsiaTheme="minorEastAsia" w:cstheme="minorBidi"/>
          <w:lang w:val="it"/>
        </w:rPr>
        <w:t>Priority</w:t>
      </w:r>
      <w:proofErr w:type="spellEnd"/>
      <w:r>
        <w:rPr>
          <w:rFonts w:eastAsiaTheme="minorEastAsia" w:cstheme="minorBidi"/>
          <w:lang w:val="it"/>
        </w:rPr>
        <w:t xml:space="preserve"> 1</w:t>
      </w:r>
    </w:p>
    <w:p w14:paraId="0E527563" w14:textId="77777777" w:rsidR="00764992" w:rsidRPr="001129CA" w:rsidRDefault="00764992" w:rsidP="00764992">
      <w:pPr>
        <w:ind w:left="600" w:hanging="600"/>
        <w:jc w:val="both"/>
        <w:rPr>
          <w:lang w:val="it-IT"/>
        </w:rPr>
      </w:pPr>
    </w:p>
    <w:p w14:paraId="0C6E0C78" w14:textId="116B0BBC" w:rsidR="00764992" w:rsidRPr="001129CA" w:rsidRDefault="00FD7942" w:rsidP="00764992">
      <w:pPr>
        <w:ind w:left="600" w:hanging="600"/>
        <w:jc w:val="both"/>
        <w:rPr>
          <w:lang w:val="it-IT"/>
        </w:rPr>
      </w:pPr>
      <w:r>
        <w:rPr>
          <w:rFonts w:eastAsiaTheme="minorEastAsia" w:cstheme="minorBidi"/>
          <w:lang w:val="it"/>
        </w:rPr>
        <w:t xml:space="preserve">11 — L’organizzazione </w:t>
      </w:r>
      <w:r>
        <w:rPr>
          <w:rFonts w:eastAsiaTheme="minorEastAsia" w:cstheme="minorBidi"/>
          <w:color w:val="000000" w:themeColor="text1"/>
          <w:lang w:val="it"/>
        </w:rPr>
        <w:t xml:space="preserve">non è un </w:t>
      </w:r>
      <w:r w:rsidR="00500CC4">
        <w:rPr>
          <w:rFonts w:eastAsiaTheme="minorEastAsia" w:cstheme="minorBidi"/>
          <w:color w:val="000000" w:themeColor="text1"/>
          <w:lang w:val="it"/>
        </w:rPr>
        <w:t>B</w:t>
      </w:r>
      <w:r>
        <w:rPr>
          <w:rFonts w:eastAsiaTheme="minorEastAsia" w:cstheme="minorBidi"/>
          <w:color w:val="000000" w:themeColor="text1"/>
          <w:lang w:val="it"/>
        </w:rPr>
        <w:t xml:space="preserve">eneficiario, Capofila, Partner o Partner Associato di un progetto finanziato dal programma </w:t>
      </w:r>
      <w:proofErr w:type="spellStart"/>
      <w:r>
        <w:rPr>
          <w:rFonts w:eastAsiaTheme="minorEastAsia" w:cstheme="minorBidi"/>
          <w:color w:val="000000" w:themeColor="text1"/>
          <w:lang w:val="it"/>
        </w:rPr>
        <w:t>Connecting</w:t>
      </w:r>
      <w:proofErr w:type="spellEnd"/>
      <w:r>
        <w:rPr>
          <w:rFonts w:eastAsiaTheme="minorEastAsia" w:cstheme="minorBidi"/>
          <w:color w:val="000000" w:themeColor="text1"/>
          <w:lang w:val="it"/>
        </w:rPr>
        <w:t xml:space="preserve"> Power GA 101254774.</w:t>
      </w:r>
    </w:p>
    <w:p w14:paraId="74E0FF3A" w14:textId="77777777" w:rsidR="22F39314" w:rsidRPr="001129CA" w:rsidRDefault="22F39314" w:rsidP="22F39314">
      <w:pPr>
        <w:ind w:left="600" w:hanging="600"/>
        <w:jc w:val="both"/>
        <w:rPr>
          <w:rFonts w:eastAsiaTheme="minorEastAsia" w:cstheme="minorBidi"/>
          <w:color w:val="000000" w:themeColor="text1"/>
          <w:lang w:val="it-IT"/>
        </w:rPr>
      </w:pPr>
    </w:p>
    <w:p w14:paraId="76AC57A4" w14:textId="77777777" w:rsidR="00764992" w:rsidRPr="001129CA" w:rsidRDefault="00FD7942" w:rsidP="00764992">
      <w:pPr>
        <w:rPr>
          <w:rFonts w:eastAsiaTheme="minorEastAsia" w:cstheme="minorBidi"/>
          <w:lang w:val="it-IT"/>
        </w:rPr>
      </w:pPr>
      <w:r>
        <w:rPr>
          <w:rFonts w:eastAsiaTheme="minorEastAsia" w:cstheme="minorBidi"/>
          <w:lang w:val="it"/>
        </w:rPr>
        <w:t>12 — Io/la mia organizzazione siamo consapevoli che lo statuto/il regolamento interno e l'atto costitutivo della suddetta organizzazione rispettano i valori espressi nel Trattato sull'Unione Europea: dignità umana, libertà, democrazia, equità, rispetto della legge e dei diritti umani ivi inclusi quelli delle persone appartenenti a minoranze.</w:t>
      </w:r>
    </w:p>
    <w:p w14:paraId="4CAB2D48" w14:textId="77777777" w:rsidR="00764992" w:rsidRPr="001129CA" w:rsidRDefault="00764992" w:rsidP="00764992">
      <w:pPr>
        <w:rPr>
          <w:lang w:val="it-IT"/>
        </w:rPr>
      </w:pPr>
    </w:p>
    <w:p w14:paraId="5DF502FD" w14:textId="77777777" w:rsidR="00764992" w:rsidRPr="001129CA" w:rsidRDefault="00FD7942" w:rsidP="00764992">
      <w:pPr>
        <w:rPr>
          <w:rFonts w:eastAsiaTheme="minorEastAsia" w:cstheme="minorBidi"/>
          <w:lang w:val="it-IT"/>
        </w:rPr>
      </w:pPr>
      <w:r>
        <w:rPr>
          <w:rFonts w:eastAsiaTheme="minorEastAsia" w:cstheme="minorBidi"/>
          <w:lang w:val="it"/>
        </w:rPr>
        <w:t>13 — Io/la mia organizzazione aderiamo ai principi espressi nella Carta dei Diritti Fondamentali dell’Unione Europea.</w:t>
      </w:r>
    </w:p>
    <w:p w14:paraId="1B8089F7" w14:textId="77777777" w:rsidR="00764992" w:rsidRPr="001129CA" w:rsidRDefault="00764992" w:rsidP="00764992">
      <w:pPr>
        <w:rPr>
          <w:lang w:val="it-IT"/>
        </w:rPr>
      </w:pPr>
    </w:p>
    <w:p w14:paraId="2D398B58" w14:textId="77777777" w:rsidR="00764992" w:rsidRPr="001129CA" w:rsidRDefault="00FD7942" w:rsidP="00764992">
      <w:pPr>
        <w:rPr>
          <w:rFonts w:eastAsiaTheme="minorEastAsia" w:cstheme="minorBidi"/>
          <w:lang w:val="it-IT"/>
        </w:rPr>
      </w:pPr>
      <w:r>
        <w:rPr>
          <w:rFonts w:eastAsiaTheme="minorEastAsia" w:cstheme="minorBidi"/>
          <w:lang w:val="it"/>
        </w:rPr>
        <w:t>14 — Io/la mia organizzazione non siamo collegati, affiliati o in alcun altro modo legati a organizzazioni politiche o partiti politici.</w:t>
      </w:r>
    </w:p>
    <w:p w14:paraId="13A374CE" w14:textId="77777777" w:rsidR="00764992" w:rsidRPr="001129CA" w:rsidRDefault="00764992" w:rsidP="00764992">
      <w:pPr>
        <w:rPr>
          <w:lang w:val="it-IT"/>
        </w:rPr>
      </w:pPr>
    </w:p>
    <w:p w14:paraId="00C4C168" w14:textId="77777777" w:rsidR="00764992" w:rsidRPr="001129CA" w:rsidRDefault="00FD7942" w:rsidP="00764992">
      <w:pPr>
        <w:spacing w:line="300" w:lineRule="auto"/>
        <w:rPr>
          <w:rFonts w:eastAsiaTheme="minorEastAsia" w:cstheme="minorBidi"/>
          <w:lang w:val="it-IT"/>
        </w:rPr>
      </w:pPr>
      <w:r>
        <w:rPr>
          <w:rFonts w:eastAsiaTheme="minorEastAsia" w:cstheme="minorBidi"/>
          <w:lang w:val="it"/>
        </w:rPr>
        <w:lastRenderedPageBreak/>
        <w:t xml:space="preserve">15 — Io/la mia organizzazione e i suoi legali rappresentanti non siamo soggetti a misure restrittive UE, sanzioni internazionali o restrizioni per cause di terrorismo. </w:t>
      </w:r>
    </w:p>
    <w:p w14:paraId="173C5999" w14:textId="77777777" w:rsidR="00764992" w:rsidRPr="001129CA" w:rsidRDefault="00764992" w:rsidP="00764992">
      <w:pPr>
        <w:spacing w:line="300" w:lineRule="auto"/>
        <w:rPr>
          <w:rFonts w:eastAsiaTheme="minorEastAsia" w:cstheme="minorBidi"/>
          <w:lang w:val="it-IT"/>
        </w:rPr>
      </w:pPr>
    </w:p>
    <w:p w14:paraId="0145F983" w14:textId="6B5D05A3" w:rsidR="00764992" w:rsidRPr="001129CA" w:rsidRDefault="00FD7942" w:rsidP="00764992">
      <w:pPr>
        <w:spacing w:line="300" w:lineRule="auto"/>
        <w:rPr>
          <w:rFonts w:eastAsiaTheme="minorEastAsia" w:cstheme="minorBidi"/>
          <w:lang w:val="it-IT"/>
        </w:rPr>
      </w:pPr>
      <w:r>
        <w:rPr>
          <w:rFonts w:eastAsiaTheme="minorEastAsia" w:cstheme="minorBidi"/>
          <w:lang w:val="it"/>
        </w:rPr>
        <w:t xml:space="preserve">16 — Io/la mia organizzazione ci impegniamo a riferire tempestivamente qualsiasi dubbio, sospetto o </w:t>
      </w:r>
      <w:r w:rsidR="00E60AA1">
        <w:rPr>
          <w:rFonts w:eastAsiaTheme="minorEastAsia" w:cstheme="minorBidi"/>
          <w:lang w:val="it"/>
        </w:rPr>
        <w:t>incidente</w:t>
      </w:r>
      <w:r>
        <w:rPr>
          <w:rFonts w:eastAsiaTheme="minorEastAsia" w:cstheme="minorBidi"/>
          <w:lang w:val="it"/>
        </w:rPr>
        <w:t xml:space="preserve"> in materia di sicurezza riguardante le attività del progetto, i beneficiari, il personale, i volontari, i consulenti o le organizzazioni partner.</w:t>
      </w:r>
    </w:p>
    <w:p w14:paraId="7481B4AC" w14:textId="77777777" w:rsidR="00764992" w:rsidRPr="001129CA" w:rsidRDefault="00764992" w:rsidP="00764992">
      <w:pPr>
        <w:spacing w:line="300" w:lineRule="auto"/>
        <w:rPr>
          <w:rFonts w:eastAsiaTheme="minorEastAsia" w:cstheme="minorBidi"/>
          <w:lang w:val="it-IT"/>
        </w:rPr>
      </w:pPr>
    </w:p>
    <w:p w14:paraId="2EFD14C6" w14:textId="77777777" w:rsidR="00764992" w:rsidRPr="001129CA" w:rsidRDefault="00FD7942" w:rsidP="00764992">
      <w:pPr>
        <w:spacing w:line="300" w:lineRule="auto"/>
        <w:rPr>
          <w:rFonts w:eastAsiaTheme="minorEastAsia" w:cstheme="minorBidi"/>
          <w:lang w:val="it-IT"/>
        </w:rPr>
      </w:pPr>
      <w:r>
        <w:rPr>
          <w:rFonts w:eastAsiaTheme="minorEastAsia" w:cstheme="minorBidi"/>
          <w:lang w:val="it"/>
        </w:rPr>
        <w:t>17 — Io/la mia organizzazione adottiamo un approccio di tolleranza zero in materia di frode, corruzione, malversazione, appropriazione indebita di fondi e altre forme di condotta non etica.</w:t>
      </w:r>
    </w:p>
    <w:p w14:paraId="3E12B4F0" w14:textId="77777777" w:rsidR="00764992" w:rsidRPr="001129CA" w:rsidRDefault="00764992" w:rsidP="00764992">
      <w:pPr>
        <w:spacing w:line="300" w:lineRule="auto"/>
        <w:rPr>
          <w:rFonts w:eastAsiaTheme="minorEastAsia" w:cstheme="minorBidi"/>
          <w:lang w:val="it-IT"/>
        </w:rPr>
      </w:pPr>
    </w:p>
    <w:p w14:paraId="6EB44030" w14:textId="77777777" w:rsidR="00764992" w:rsidRPr="001129CA" w:rsidRDefault="00FD7942" w:rsidP="00764992">
      <w:pPr>
        <w:spacing w:line="300" w:lineRule="auto"/>
        <w:rPr>
          <w:rFonts w:eastAsiaTheme="minorEastAsia" w:cstheme="minorBidi"/>
          <w:lang w:val="it-IT"/>
        </w:rPr>
      </w:pPr>
      <w:r>
        <w:rPr>
          <w:rFonts w:eastAsiaTheme="minorEastAsia" w:cstheme="minorBidi"/>
          <w:lang w:val="it"/>
        </w:rPr>
        <w:t>18 — Io/la mia organizzazione ci impegniamo ad adottare ragionevoli misure per prevenire la distrazione degli aiuti e garantire che le risorse, i beni, i servizi e i fondi del progetto siano utilizzati soltanto per gli scopi previsti.</w:t>
      </w:r>
    </w:p>
    <w:p w14:paraId="140F6BF3" w14:textId="77777777" w:rsidR="00764992" w:rsidRPr="001129CA" w:rsidRDefault="00764992" w:rsidP="00764992">
      <w:pPr>
        <w:spacing w:line="300" w:lineRule="auto"/>
        <w:rPr>
          <w:rFonts w:eastAsiaTheme="minorEastAsia" w:cstheme="minorBidi"/>
          <w:lang w:val="it-IT"/>
        </w:rPr>
      </w:pPr>
    </w:p>
    <w:p w14:paraId="2EACFC28" w14:textId="484249ED" w:rsidR="00764992" w:rsidRPr="001129CA" w:rsidRDefault="00FD7942" w:rsidP="00764992">
      <w:pPr>
        <w:spacing w:line="300" w:lineRule="auto"/>
        <w:rPr>
          <w:rFonts w:eastAsiaTheme="minorEastAsia" w:cstheme="minorBidi"/>
          <w:lang w:val="it-IT"/>
        </w:rPr>
      </w:pPr>
      <w:r>
        <w:rPr>
          <w:rFonts w:eastAsiaTheme="minorEastAsia" w:cstheme="minorBidi"/>
          <w:lang w:val="it"/>
        </w:rPr>
        <w:t>19 — Sarà dedicata particolare attenzione alla tutela dei dati personali delle persone sopravvissute a violenza di genere, delle</w:t>
      </w:r>
      <w:r w:rsidR="00B105FF">
        <w:rPr>
          <w:rFonts w:eastAsiaTheme="minorEastAsia" w:cstheme="minorBidi"/>
          <w:lang w:val="it"/>
        </w:rPr>
        <w:t xml:space="preserve"> persone minori, </w:t>
      </w:r>
      <w:bookmarkStart w:id="8" w:name="_GoBack"/>
      <w:bookmarkEnd w:id="8"/>
      <w:r>
        <w:rPr>
          <w:rFonts w:eastAsiaTheme="minorEastAsia" w:cstheme="minorBidi"/>
          <w:lang w:val="it"/>
        </w:rPr>
        <w:t>con disabilità, migranti, rifugiate e appartenenti ad altri gruppi vulnerabili</w:t>
      </w:r>
    </w:p>
    <w:p w14:paraId="3D524AD2" w14:textId="77777777" w:rsidR="00764992" w:rsidRPr="001129CA" w:rsidRDefault="00764992" w:rsidP="00764992">
      <w:pPr>
        <w:spacing w:line="300" w:lineRule="auto"/>
        <w:rPr>
          <w:rFonts w:eastAsiaTheme="minorEastAsia" w:cstheme="minorBidi"/>
          <w:b/>
          <w:bCs/>
          <w:color w:val="FF0000"/>
          <w:sz w:val="21"/>
          <w:szCs w:val="21"/>
          <w:lang w:val="it-IT"/>
        </w:rPr>
      </w:pPr>
    </w:p>
    <w:p w14:paraId="190D2E49" w14:textId="77777777" w:rsidR="00764992" w:rsidRPr="001129CA" w:rsidRDefault="00764992" w:rsidP="00764992">
      <w:pPr>
        <w:rPr>
          <w:rFonts w:eastAsiaTheme="minorEastAsia" w:cstheme="minorBidi"/>
          <w:lang w:val="it-IT"/>
        </w:rPr>
      </w:pPr>
    </w:p>
    <w:p w14:paraId="30D99450" w14:textId="77777777" w:rsidR="00764992" w:rsidRPr="001129CA" w:rsidRDefault="00764992" w:rsidP="00764992">
      <w:pPr>
        <w:ind w:left="600" w:hanging="600"/>
        <w:jc w:val="both"/>
        <w:rPr>
          <w:lang w:val="it-IT"/>
        </w:rPr>
      </w:pPr>
    </w:p>
    <w:p w14:paraId="261B986E" w14:textId="3E7DD77E" w:rsidR="00764992" w:rsidRPr="001129CA" w:rsidRDefault="00FD7942" w:rsidP="00764992">
      <w:pPr>
        <w:jc w:val="center"/>
        <w:rPr>
          <w:b/>
          <w:bCs/>
          <w:lang w:val="it-IT"/>
        </w:rPr>
      </w:pPr>
      <w:r>
        <w:rPr>
          <w:rFonts w:eastAsiaTheme="minorEastAsia" w:cstheme="minorBidi"/>
          <w:b/>
          <w:bCs/>
          <w:lang w:val="it"/>
        </w:rPr>
        <w:t xml:space="preserve">e </w:t>
      </w:r>
      <w:r w:rsidR="009A5E16">
        <w:rPr>
          <w:rFonts w:eastAsiaTheme="minorEastAsia" w:cstheme="minorBidi"/>
          <w:b/>
          <w:bCs/>
          <w:lang w:val="it"/>
        </w:rPr>
        <w:t>prendo</w:t>
      </w:r>
      <w:r>
        <w:rPr>
          <w:rFonts w:eastAsiaTheme="minorEastAsia" w:cstheme="minorBidi"/>
          <w:b/>
          <w:bCs/>
          <w:lang w:val="it"/>
        </w:rPr>
        <w:t xml:space="preserve"> atto</w:t>
      </w:r>
    </w:p>
    <w:p w14:paraId="0BB385DC" w14:textId="77777777" w:rsidR="00764992" w:rsidRPr="001129CA" w:rsidRDefault="00FD7942" w:rsidP="00764992">
      <w:pPr>
        <w:pStyle w:val="H3"/>
        <w:numPr>
          <w:ilvl w:val="0"/>
          <w:numId w:val="0"/>
        </w:numPr>
        <w:rPr>
          <w:lang w:val="it-IT"/>
        </w:rPr>
      </w:pPr>
      <w:r>
        <w:rPr>
          <w:rFonts w:asciiTheme="minorHAnsi" w:eastAsiaTheme="minorEastAsia" w:hAnsiTheme="minorHAnsi" w:cstheme="minorBidi"/>
          <w:lang w:val="it"/>
        </w:rPr>
        <w:t>che:</w:t>
      </w:r>
    </w:p>
    <w:p w14:paraId="012310DB" w14:textId="12333340" w:rsidR="00CE423B" w:rsidRPr="001129CA" w:rsidRDefault="00FD7942" w:rsidP="22F39314">
      <w:pPr>
        <w:ind w:left="600" w:hanging="600"/>
        <w:jc w:val="both"/>
        <w:rPr>
          <w:rFonts w:eastAsiaTheme="minorEastAsia" w:cstheme="minorBidi"/>
          <w:lang w:val="it-IT"/>
        </w:rPr>
      </w:pPr>
      <w:r>
        <w:rPr>
          <w:rFonts w:eastAsiaTheme="minorEastAsia" w:cstheme="minorBidi"/>
          <w:lang w:val="it"/>
        </w:rPr>
        <w:t>1 — I dati personali comunicati a OXFAM ITALIA ETS, ASOCIACIÓN BIENESTAR Y DESARROLLO, ACTIONAID HELLAS e WE WORLD-GVC o da queste in altro modo raccolti saranno usati per fini di archiviazione interna.</w:t>
      </w:r>
    </w:p>
    <w:p w14:paraId="394A636C" w14:textId="5141CDE7" w:rsidR="00764992" w:rsidRPr="001129CA" w:rsidRDefault="00FD7942" w:rsidP="00764992">
      <w:pPr>
        <w:ind w:left="600" w:hanging="600"/>
        <w:jc w:val="both"/>
        <w:rPr>
          <w:rFonts w:eastAsiaTheme="minorEastAsia" w:cstheme="minorBidi"/>
          <w:lang w:val="it-IT"/>
        </w:rPr>
      </w:pPr>
      <w:r>
        <w:rPr>
          <w:rFonts w:eastAsiaTheme="minorEastAsia" w:cstheme="minorBidi"/>
          <w:lang w:val="it"/>
        </w:rPr>
        <w:t xml:space="preserve">2 — In caso di finanziamento, i pagamenti relativi alla sovvenzione avverranno a livello di consorzio tramite l’Autorità di sub-finanziamento (OXFAM ITALIA ETS, ASOCIACIÓN BIENESTAR Y DESARROLLO, ACTIONAID HELLAS) e saranno automaticamente ridotti o annullati se uno dei membri del consorzio ha debiti in sospeso nei confronti degli enti CoPower  OXFAM ITALIA ETS,  ASOCIACIÓN BIENESTAR Y DESARROLLO, ACTIONAID HELLAS in qualità di autorità </w:t>
      </w:r>
      <w:r w:rsidR="003E6A9A">
        <w:rPr>
          <w:rFonts w:eastAsiaTheme="minorEastAsia" w:cstheme="minorBidi"/>
          <w:lang w:val="it"/>
        </w:rPr>
        <w:t>sovvenzion</w:t>
      </w:r>
      <w:r>
        <w:rPr>
          <w:rFonts w:eastAsiaTheme="minorEastAsia" w:cstheme="minorBidi"/>
          <w:lang w:val="it"/>
        </w:rPr>
        <w:t>atrici, o nei confronti dell’UE o di altri organismi UE. Tali debiti saranno compensati in base alle condizioni del contratto stipulato con i sub-beneficiari.</w:t>
      </w:r>
    </w:p>
    <w:p w14:paraId="75D4F31C" w14:textId="77777777" w:rsidR="00764992" w:rsidRPr="001129CA" w:rsidRDefault="00764992" w:rsidP="00764992">
      <w:pPr>
        <w:ind w:left="600" w:hanging="600"/>
        <w:jc w:val="both"/>
        <w:rPr>
          <w:lang w:val="it-IT"/>
        </w:rPr>
      </w:pPr>
    </w:p>
    <w:p w14:paraId="057F6C6A" w14:textId="77777777" w:rsidR="00764992" w:rsidRPr="001129CA" w:rsidRDefault="00764992" w:rsidP="00764992">
      <w:pPr>
        <w:pStyle w:val="H3"/>
        <w:numPr>
          <w:ilvl w:val="0"/>
          <w:numId w:val="0"/>
        </w:numPr>
        <w:ind w:left="600" w:hanging="600"/>
        <w:rPr>
          <w:lang w:val="it-IT"/>
        </w:rPr>
      </w:pPr>
    </w:p>
    <w:p w14:paraId="2C96E9E8" w14:textId="77777777" w:rsidR="00764992" w:rsidRPr="001129CA" w:rsidRDefault="00764992" w:rsidP="00764992">
      <w:pPr>
        <w:rPr>
          <w:lang w:val="it-IT"/>
        </w:rPr>
      </w:pPr>
    </w:p>
    <w:p w14:paraId="34983B2E" w14:textId="77777777" w:rsidR="00764992" w:rsidRPr="00B80747" w:rsidRDefault="00FD7942" w:rsidP="00764992">
      <w:pPr>
        <w:jc w:val="both"/>
        <w:rPr>
          <w:rFonts w:eastAsia="Times New Roman"/>
        </w:rPr>
      </w:pPr>
      <w:r>
        <w:rPr>
          <w:rFonts w:eastAsiaTheme="minorEastAsia" w:cstheme="minorBidi"/>
          <w:lang w:val="it"/>
        </w:rPr>
        <w:t>FIRMA</w:t>
      </w:r>
    </w:p>
    <w:p w14:paraId="4F231BA4" w14:textId="77777777" w:rsidR="00764992" w:rsidRDefault="00764992" w:rsidP="00764992">
      <w:pPr>
        <w:rPr>
          <w:rFonts w:eastAsia="Times New Roman"/>
        </w:rPr>
      </w:pPr>
    </w:p>
    <w:p w14:paraId="3A8A8DB7" w14:textId="64A45B50" w:rsidR="009F2372" w:rsidRPr="009F5912" w:rsidRDefault="00FD7942" w:rsidP="001129CA">
      <w:r>
        <w:rPr>
          <w:rFonts w:eastAsiaTheme="minorEastAsia" w:cstheme="minorBidi"/>
          <w:lang w:val="it"/>
        </w:rPr>
        <w:t xml:space="preserve"> [</w:t>
      </w:r>
      <w:r>
        <w:rPr>
          <w:rFonts w:eastAsiaTheme="minorEastAsia" w:cstheme="minorBidi"/>
          <w:highlight w:val="lightGray"/>
          <w:lang w:val="it"/>
        </w:rPr>
        <w:t>funzione/nome/cognome</w:t>
      </w:r>
      <w:r>
        <w:rPr>
          <w:rFonts w:eastAsiaTheme="minorEastAsia" w:cstheme="minorBidi"/>
          <w:lang w:val="it"/>
        </w:rPr>
        <w:t>]</w:t>
      </w:r>
    </w:p>
    <w:sectPr w:rsidR="009F2372" w:rsidRPr="009F5912" w:rsidSect="00B816F8">
      <w:headerReference w:type="default" r:id="rId14"/>
      <w:footerReference w:type="default" r:id="rId15"/>
      <w:headerReference w:type="first" r:id="rId16"/>
      <w:footerReference w:type="first" r:id="rId17"/>
      <w:pgSz w:w="11900" w:h="16840"/>
      <w:pgMar w:top="1134" w:right="1134" w:bottom="1134" w:left="1134" w:header="709" w:footer="85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75D66" w14:textId="77777777" w:rsidR="00EF2B89" w:rsidRDefault="00EF2B89">
      <w:r>
        <w:separator/>
      </w:r>
    </w:p>
  </w:endnote>
  <w:endnote w:type="continuationSeparator" w:id="0">
    <w:p w14:paraId="082C527B" w14:textId="77777777" w:rsidR="00EF2B89" w:rsidRDefault="00EF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Quicksand Light 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DA1C" w14:textId="77777777" w:rsidR="00FB360F" w:rsidRDefault="00FB360F">
    <w:pPr>
      <w:pStyle w:val="Intestazioneepidipagina"/>
      <w:tabs>
        <w:tab w:val="clear" w:pos="9020"/>
        <w:tab w:val="center" w:pos="4819"/>
        <w:tab w:val="right" w:pos="9612"/>
      </w:tabs>
    </w:pPr>
  </w:p>
  <w:p w14:paraId="731D4726" w14:textId="77777777" w:rsidR="009F2372" w:rsidRDefault="00FD7942">
    <w:pPr>
      <w:pStyle w:val="Intestazioneepidipagina"/>
      <w:tabs>
        <w:tab w:val="clear" w:pos="9020"/>
        <w:tab w:val="center" w:pos="4819"/>
        <w:tab w:val="right" w:pos="9612"/>
      </w:tabs>
    </w:pPr>
    <w:r>
      <w:rPr>
        <w:noProof/>
        <w:lang w:val="it"/>
      </w:rPr>
      <mc:AlternateContent>
        <mc:Choice Requires="wps">
          <w:drawing>
            <wp:anchor distT="152400" distB="152400" distL="152400" distR="152400" simplePos="0" relativeHeight="251658240" behindDoc="0" locked="0" layoutInCell="1" allowOverlap="1" wp14:anchorId="23910C70" wp14:editId="0E96F04B">
              <wp:simplePos x="0" y="0"/>
              <wp:positionH relativeFrom="page">
                <wp:posOffset>-7620</wp:posOffset>
              </wp:positionH>
              <wp:positionV relativeFrom="line">
                <wp:posOffset>430530</wp:posOffset>
              </wp:positionV>
              <wp:extent cx="7559675" cy="274320"/>
              <wp:effectExtent l="0" t="0" r="3175" b="0"/>
              <wp:wrapNone/>
              <wp:docPr id="12" name="officeArt object" descr="Rettangolo"/>
              <wp:cNvGraphicFramePr/>
              <a:graphic xmlns:a="http://schemas.openxmlformats.org/drawingml/2006/main">
                <a:graphicData uri="http://schemas.microsoft.com/office/word/2010/wordprocessingShape">
                  <wps:wsp>
                    <wps:cNvSpPr/>
                    <wps:spPr>
                      <a:xfrm>
                        <a:off x="0" y="0"/>
                        <a:ext cx="7559675" cy="274320"/>
                      </a:xfrm>
                      <a:prstGeom prst="rect">
                        <a:avLst/>
                      </a:prstGeom>
                      <a:solidFill>
                        <a:srgbClr val="FFC000"/>
                      </a:solidFill>
                      <a:ln w="12700">
                        <a:noFill/>
                        <a:miter lim="400000"/>
                      </a:ln>
                      <a:effectLst/>
                    </wps:spPr>
                    <wps:bodyPr/>
                  </wps:wsp>
                </a:graphicData>
              </a:graphic>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id="officeArt object" o:spid="_x0000_s2050" alt="Rettangolo" style="width:595.25pt;height:21.6pt;margin-top:33.9pt;margin-left:-0.6pt;mso-height-percent:0;mso-height-relative:margin;mso-position-horizontal-relative:page;mso-position-vertical-relative:line;mso-wrap-distance-bottom:12pt;mso-wrap-distance-left:12pt;mso-wrap-distance-right:12pt;mso-wrap-distance-top:12pt;mso-wrap-style:square;position:absolute;visibility:visible;v-text-anchor:top;z-index:251660288" fillcolor="#ffc000" stroked="f" strokeweight="1pt"/>
          </w:pict>
        </mc:Fallback>
      </mc:AlternateContent>
    </w:r>
    <w:r>
      <w:rPr>
        <w:rFonts w:asciiTheme="minorHAnsi" w:hAnsiTheme="minorHAnsi"/>
        <w:noProof/>
        <w:lang w:val="it"/>
      </w:rPr>
      <w:drawing>
        <wp:anchor distT="152400" distB="152400" distL="152400" distR="152400" simplePos="0" relativeHeight="251656192" behindDoc="0" locked="0" layoutInCell="1" allowOverlap="1" wp14:anchorId="4F8D2B49" wp14:editId="75C278A4">
          <wp:simplePos x="0" y="0"/>
          <wp:positionH relativeFrom="page">
            <wp:posOffset>4979670</wp:posOffset>
          </wp:positionH>
          <wp:positionV relativeFrom="page">
            <wp:posOffset>9986010</wp:posOffset>
          </wp:positionV>
          <wp:extent cx="2000390" cy="367639"/>
          <wp:effectExtent l="0" t="0" r="0" b="0"/>
          <wp:wrapThrough wrapText="bothSides">
            <wp:wrapPolygon edited="0">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7"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7"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7" y="4700"/>
              <wp:lineTo x="9703" y="5732"/>
              <wp:lineTo x="9492" y="5618"/>
              <wp:lineTo x="9155" y="4815"/>
              <wp:lineTo x="8648" y="5159"/>
              <wp:lineTo x="8269" y="6764"/>
              <wp:lineTo x="8121" y="9057"/>
              <wp:lineTo x="8205" y="12038"/>
              <wp:lineTo x="8522" y="13987"/>
              <wp:lineTo x="8902" y="14675"/>
              <wp:lineTo x="9387" y="14216"/>
              <wp:lineTo x="9661" y="13528"/>
              <wp:lineTo x="9787"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3"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7"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7" name="immagine-incollata.pdf" descr="immagine-incollata.pdf"/>
                  <pic:cNvPicPr>
                    <a:picLocks noChangeAspect="1"/>
                  </pic:cNvPicPr>
                </pic:nvPicPr>
                <pic:blipFill>
                  <a:blip r:embed="rId1"/>
                  <a:stretch>
                    <a:fillRect/>
                  </a:stretch>
                </pic:blipFill>
                <pic:spPr>
                  <a:xfrm>
                    <a:off x="0" y="0"/>
                    <a:ext cx="2000390" cy="367639"/>
                  </a:xfrm>
                  <a:prstGeom prst="rect">
                    <a:avLst/>
                  </a:prstGeom>
                  <a:ln w="12700">
                    <a:noFill/>
                    <a:miter lim="400000"/>
                  </a:ln>
                  <a:effectLst/>
                </pic:spPr>
              </pic:pic>
            </a:graphicData>
          </a:graphic>
        </wp:anchor>
      </w:drawing>
    </w:r>
    <w:r>
      <w:rPr>
        <w:lang w:val="it"/>
      </w:rPr>
      <w:fldChar w:fldCharType="begin"/>
    </w:r>
    <w:r>
      <w:rPr>
        <w:lang w:val="it"/>
      </w:rPr>
      <w:instrText xml:space="preserve"> PAGE </w:instrText>
    </w:r>
    <w:r>
      <w:rPr>
        <w:lang w:val="it"/>
      </w:rPr>
      <w:fldChar w:fldCharType="separate"/>
    </w:r>
    <w:r>
      <w:rPr>
        <w:noProof/>
        <w:lang w:val="it"/>
      </w:rPr>
      <w:t>1</w:t>
    </w:r>
    <w:r>
      <w:rPr>
        <w:lang w:val="i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210"/>
      <w:gridCol w:w="3210"/>
      <w:gridCol w:w="3210"/>
    </w:tblGrid>
    <w:tr w:rsidR="00DF6455" w14:paraId="13719946" w14:textId="77777777" w:rsidTr="77EA20B3">
      <w:trPr>
        <w:trHeight w:val="300"/>
      </w:trPr>
      <w:tc>
        <w:tcPr>
          <w:tcW w:w="3210" w:type="dxa"/>
        </w:tcPr>
        <w:p w14:paraId="11ADC72B" w14:textId="77777777" w:rsidR="77EA20B3" w:rsidRDefault="77EA20B3" w:rsidP="77EA20B3">
          <w:pPr>
            <w:pStyle w:val="Intestazione"/>
            <w:ind w:left="-115"/>
          </w:pPr>
        </w:p>
      </w:tc>
      <w:tc>
        <w:tcPr>
          <w:tcW w:w="3210" w:type="dxa"/>
        </w:tcPr>
        <w:p w14:paraId="52BE745E" w14:textId="77777777" w:rsidR="77EA20B3" w:rsidRDefault="77EA20B3" w:rsidP="77EA20B3">
          <w:pPr>
            <w:pStyle w:val="Intestazione"/>
            <w:jc w:val="center"/>
          </w:pPr>
        </w:p>
      </w:tc>
      <w:tc>
        <w:tcPr>
          <w:tcW w:w="3210" w:type="dxa"/>
        </w:tcPr>
        <w:p w14:paraId="6F831961" w14:textId="77777777" w:rsidR="77EA20B3" w:rsidRDefault="77EA20B3" w:rsidP="77EA20B3">
          <w:pPr>
            <w:pStyle w:val="Intestazione"/>
            <w:ind w:right="-115"/>
            <w:jc w:val="right"/>
          </w:pPr>
        </w:p>
      </w:tc>
    </w:tr>
  </w:tbl>
  <w:p w14:paraId="0811CFCD" w14:textId="77777777" w:rsidR="77EA20B3" w:rsidRDefault="77EA20B3" w:rsidP="77EA20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0B130" w14:textId="77777777" w:rsidR="00EF2B89" w:rsidRDefault="00EF2B89">
      <w:r>
        <w:separator/>
      </w:r>
    </w:p>
  </w:footnote>
  <w:footnote w:type="continuationSeparator" w:id="0">
    <w:p w14:paraId="46AB94F8" w14:textId="77777777" w:rsidR="00EF2B89" w:rsidRDefault="00EF2B89">
      <w:r>
        <w:continuationSeparator/>
      </w:r>
    </w:p>
  </w:footnote>
  <w:footnote w:id="1">
    <w:p w14:paraId="4CF2D381" w14:textId="77777777" w:rsidR="00764992" w:rsidRPr="00711075" w:rsidRDefault="00FD7942" w:rsidP="00764992">
      <w:pPr>
        <w:pStyle w:val="Testonotaapidipagina"/>
        <w:ind w:left="360" w:hanging="360"/>
        <w:jc w:val="both"/>
        <w:rPr>
          <w:rFonts w:asciiTheme="minorHAnsi" w:hAnsiTheme="minorHAnsi"/>
          <w:sz w:val="18"/>
          <w:szCs w:val="18"/>
          <w:lang w:val="it-IT"/>
        </w:rPr>
      </w:pPr>
      <w:r w:rsidRPr="00711075">
        <w:rPr>
          <w:rStyle w:val="Rimandonotaapidipagina"/>
          <w:sz w:val="18"/>
          <w:szCs w:val="18"/>
          <w:lang w:val="it"/>
        </w:rPr>
        <w:footnoteRef/>
      </w:r>
      <w:r w:rsidRPr="00711075">
        <w:rPr>
          <w:sz w:val="18"/>
          <w:szCs w:val="18"/>
          <w:lang w:val="it"/>
        </w:rPr>
        <w:t xml:space="preserve"> </w:t>
      </w:r>
      <w:r w:rsidRPr="00711075">
        <w:rPr>
          <w:sz w:val="18"/>
          <w:szCs w:val="18"/>
          <w:lang w:val="it"/>
        </w:rPr>
        <w:tab/>
      </w:r>
      <w:r w:rsidRPr="00711075">
        <w:rPr>
          <w:rFonts w:asciiTheme="minorHAnsi" w:hAnsiTheme="minorHAnsi"/>
          <w:sz w:val="18"/>
          <w:szCs w:val="18"/>
          <w:lang w:val="it"/>
        </w:rPr>
        <w:t>“Ci impegniamo a soddisfare” significa soddisfare i criteri ora e per tutta la durata della sovvenzione.</w:t>
      </w:r>
    </w:p>
  </w:footnote>
  <w:footnote w:id="2">
    <w:p w14:paraId="1AA8C9DE" w14:textId="77777777" w:rsidR="00764992" w:rsidRPr="00711075" w:rsidRDefault="00FD7942" w:rsidP="00764992">
      <w:pPr>
        <w:pStyle w:val="Testonotaapidipagina"/>
        <w:ind w:left="360" w:hanging="360"/>
        <w:jc w:val="both"/>
        <w:rPr>
          <w:rFonts w:asciiTheme="minorHAnsi" w:hAnsiTheme="minorHAnsi"/>
          <w:sz w:val="18"/>
          <w:szCs w:val="18"/>
          <w:lang w:val="it-IT"/>
        </w:rPr>
      </w:pPr>
      <w:r>
        <w:rPr>
          <w:rStyle w:val="Rimandonotaapidipagina"/>
          <w:rFonts w:asciiTheme="minorHAnsi" w:hAnsiTheme="minorHAnsi"/>
          <w:sz w:val="18"/>
          <w:szCs w:val="18"/>
          <w:lang w:val="it"/>
        </w:rPr>
        <w:footnoteRef/>
      </w:r>
      <w:r>
        <w:rPr>
          <w:rStyle w:val="Rimandonotaapidipagina"/>
          <w:rFonts w:asciiTheme="minorHAnsi" w:hAnsiTheme="minorHAnsi"/>
          <w:sz w:val="18"/>
          <w:szCs w:val="18"/>
          <w:lang w:val="it"/>
        </w:rPr>
        <w:t xml:space="preserve"> </w:t>
      </w:r>
      <w:r>
        <w:rPr>
          <w:rStyle w:val="Rimandonotaapidipagina"/>
          <w:rFonts w:asciiTheme="minorHAnsi" w:hAnsiTheme="minorHAnsi"/>
          <w:sz w:val="18"/>
          <w:szCs w:val="18"/>
          <w:lang w:val="it"/>
        </w:rPr>
        <w:tab/>
      </w:r>
      <w:r w:rsidRPr="00711075">
        <w:rPr>
          <w:rStyle w:val="Rimandonotaapidipagina"/>
          <w:rFonts w:asciiTheme="minorHAnsi" w:hAnsiTheme="minorHAnsi"/>
          <w:sz w:val="18"/>
          <w:szCs w:val="18"/>
          <w:lang w:val="it"/>
        </w:rPr>
        <w:t>Rif. Decisione 2015/544/</w:t>
      </w:r>
      <w:proofErr w:type="spellStart"/>
      <w:r w:rsidRPr="00711075">
        <w:rPr>
          <w:rStyle w:val="Rimandonotaapidipagina"/>
          <w:rFonts w:asciiTheme="minorHAnsi" w:hAnsiTheme="minorHAnsi"/>
          <w:sz w:val="18"/>
          <w:szCs w:val="18"/>
          <w:lang w:val="it"/>
        </w:rPr>
        <w:t>EU,Euratom</w:t>
      </w:r>
      <w:proofErr w:type="spellEnd"/>
      <w:r w:rsidRPr="00711075">
        <w:rPr>
          <w:rStyle w:val="Rimandonotaapidipagina"/>
          <w:rFonts w:asciiTheme="minorHAnsi" w:hAnsiTheme="minorHAnsi"/>
          <w:sz w:val="18"/>
          <w:szCs w:val="18"/>
          <w:lang w:val="it"/>
        </w:rPr>
        <w:t xml:space="preserve"> del 13 marzo 2015 sulle norme di sicurezza per la tutela delle informazioni riservate UE (OJ L 7</w:t>
      </w:r>
      <w:r w:rsidRPr="00711075">
        <w:rPr>
          <w:rFonts w:asciiTheme="minorHAnsi" w:hAnsiTheme="minorHAnsi"/>
          <w:sz w:val="18"/>
          <w:szCs w:val="18"/>
          <w:lang w:val="it"/>
        </w:rPr>
        <w:t>2</w:t>
      </w:r>
      <w:r w:rsidRPr="00711075">
        <w:rPr>
          <w:rStyle w:val="Rimandonotaapidipagina"/>
          <w:rFonts w:asciiTheme="minorHAnsi" w:hAnsiTheme="minorHAnsi"/>
          <w:sz w:val="18"/>
          <w:szCs w:val="18"/>
          <w:lang w:val="it"/>
        </w:rPr>
        <w:t xml:space="preserve">, </w:t>
      </w:r>
      <w:r w:rsidRPr="00711075">
        <w:rPr>
          <w:rFonts w:asciiTheme="minorHAnsi" w:hAnsiTheme="minorHAnsi"/>
          <w:sz w:val="18"/>
          <w:szCs w:val="18"/>
          <w:lang w:val="it"/>
        </w:rPr>
        <w:t>17.</w:t>
      </w:r>
      <w:r w:rsidRPr="00711075">
        <w:rPr>
          <w:rStyle w:val="Rimandonotaapidipagina"/>
          <w:rFonts w:asciiTheme="minorHAnsi" w:hAnsiTheme="minorHAnsi"/>
          <w:sz w:val="18"/>
          <w:szCs w:val="18"/>
          <w:lang w:val="it"/>
        </w:rPr>
        <w:t>3.2</w:t>
      </w:r>
      <w:r w:rsidRPr="00711075">
        <w:rPr>
          <w:rFonts w:asciiTheme="minorHAnsi" w:hAnsiTheme="minorHAnsi"/>
          <w:sz w:val="18"/>
          <w:szCs w:val="18"/>
          <w:lang w:val="it"/>
        </w:rPr>
        <w:t>015</w:t>
      </w:r>
      <w:r w:rsidRPr="00711075">
        <w:rPr>
          <w:rStyle w:val="Rimandonotaapidipagina"/>
          <w:rFonts w:asciiTheme="minorHAnsi" w:hAnsiTheme="minorHAnsi"/>
          <w:sz w:val="18"/>
          <w:szCs w:val="18"/>
          <w:lang w:val="it"/>
        </w:rPr>
        <w:t xml:space="preserve">, p. 53). </w:t>
      </w:r>
    </w:p>
  </w:footnote>
  <w:footnote w:id="3">
    <w:p w14:paraId="5855007F" w14:textId="7398E79B" w:rsidR="00764992" w:rsidRPr="001129CA" w:rsidRDefault="00FD7942" w:rsidP="00764992">
      <w:pPr>
        <w:pStyle w:val="Testonotaapidipagina"/>
        <w:ind w:left="360" w:hanging="360"/>
        <w:rPr>
          <w:lang w:val="it-IT"/>
        </w:rPr>
      </w:pPr>
      <w:r>
        <w:rPr>
          <w:rStyle w:val="Rimandonotaapidipagina"/>
          <w:lang w:val="it"/>
        </w:rPr>
        <w:footnoteRef/>
      </w:r>
      <w:r>
        <w:rPr>
          <w:szCs w:val="24"/>
          <w:lang w:val="it"/>
        </w:rPr>
        <w:t xml:space="preserve"> </w:t>
      </w:r>
      <w:r>
        <w:rPr>
          <w:szCs w:val="24"/>
          <w:lang w:val="it"/>
        </w:rPr>
        <w:tab/>
        <w:t xml:space="preserve">Rif. </w:t>
      </w:r>
      <w:r w:rsidR="009A5E16">
        <w:rPr>
          <w:szCs w:val="24"/>
          <w:lang w:val="it"/>
        </w:rPr>
        <w:t xml:space="preserve">Art. </w:t>
      </w:r>
      <w:r>
        <w:rPr>
          <w:szCs w:val="24"/>
          <w:lang w:val="it"/>
        </w:rPr>
        <w:t xml:space="preserve">138 del </w:t>
      </w:r>
      <w:r>
        <w:rPr>
          <w:u w:val="single"/>
          <w:lang w:val="it"/>
        </w:rPr>
        <w:t xml:space="preserve">Regolamento Finanziario UE </w:t>
      </w:r>
      <w:hyperlink r:id="rId1" w:history="1">
        <w:r w:rsidR="00764992">
          <w:rPr>
            <w:rStyle w:val="Collegamentoipertestuale"/>
            <w:lang w:val="it"/>
          </w:rPr>
          <w:t>2024/2509</w:t>
        </w:r>
      </w:hyperlink>
      <w:r>
        <w:rPr>
          <w:u w:val="single"/>
          <w:lang w:val="it"/>
        </w:rPr>
        <w:t>.</w:t>
      </w:r>
    </w:p>
  </w:footnote>
  <w:footnote w:id="4">
    <w:p w14:paraId="5000E07A" w14:textId="77777777" w:rsidR="00764992" w:rsidRPr="001129CA" w:rsidRDefault="00FD7942" w:rsidP="00764992">
      <w:pPr>
        <w:pStyle w:val="Testonotaapidipagina"/>
        <w:ind w:left="360" w:hanging="360"/>
        <w:rPr>
          <w:lang w:val="it-IT"/>
        </w:rPr>
      </w:pPr>
      <w:r>
        <w:rPr>
          <w:rStyle w:val="Rimandonotaapidipagina"/>
          <w:lang w:val="it"/>
        </w:rPr>
        <w:footnoteRef/>
      </w:r>
      <w:r>
        <w:rPr>
          <w:lang w:val="it"/>
        </w:rPr>
        <w:t xml:space="preserve"> </w:t>
      </w:r>
      <w:r>
        <w:rPr>
          <w:lang w:val="it"/>
        </w:rPr>
        <w:tab/>
        <w:t xml:space="preserve">Rif. artt. 138 e 143 del </w:t>
      </w:r>
      <w:hyperlink r:id="rId2" w:history="1">
        <w:r w:rsidR="00764992">
          <w:rPr>
            <w:u w:val="single"/>
            <w:lang w:val="it"/>
          </w:rPr>
          <w:t>Regolamento Finanziario UE</w:t>
        </w:r>
      </w:hyperlink>
      <w:r>
        <w:rPr>
          <w:u w:val="single"/>
          <w:lang w:val="it"/>
        </w:rPr>
        <w:t xml:space="preserve"> </w:t>
      </w:r>
      <w:hyperlink r:id="rId3" w:history="1">
        <w:r w:rsidR="00764992">
          <w:rPr>
            <w:rStyle w:val="Collegamentoipertestuale"/>
            <w:lang w:val="it"/>
          </w:rPr>
          <w:t>2024/2509</w:t>
        </w:r>
      </w:hyperlink>
      <w:r>
        <w:rPr>
          <w:u w:val="single"/>
          <w:lang w:val="it"/>
        </w:rPr>
        <w:t>.</w:t>
      </w:r>
    </w:p>
  </w:footnote>
  <w:footnote w:id="5">
    <w:p w14:paraId="4CB08814" w14:textId="3E036A6D" w:rsidR="00764992" w:rsidRPr="001129CA" w:rsidRDefault="00FD7942" w:rsidP="00764992">
      <w:pPr>
        <w:pStyle w:val="Testonotaapidipagina"/>
        <w:ind w:left="360" w:hanging="360"/>
        <w:jc w:val="both"/>
        <w:rPr>
          <w:lang w:val="it-IT"/>
        </w:rPr>
      </w:pPr>
      <w:r>
        <w:rPr>
          <w:rStyle w:val="Rimandonotaapidipagina"/>
          <w:lang w:val="it"/>
        </w:rPr>
        <w:footnoteRef/>
      </w:r>
      <w:r>
        <w:rPr>
          <w:lang w:val="it"/>
        </w:rPr>
        <w:t xml:space="preserve"> </w:t>
      </w:r>
      <w:r>
        <w:rPr>
          <w:lang w:val="it"/>
        </w:rPr>
        <w:tab/>
      </w:r>
      <w:bookmarkStart w:id="3" w:name="_Hlk160806180"/>
      <w:r>
        <w:rPr>
          <w:lang w:val="it"/>
        </w:rPr>
        <w:t xml:space="preserve">“Cattiva condotta professionale” significa, nello specifico, quanto segue: violazione delle norme etiche professionali, condotta </w:t>
      </w:r>
      <w:r w:rsidR="009A5E16">
        <w:rPr>
          <w:lang w:val="it"/>
        </w:rPr>
        <w:t>scorretta</w:t>
      </w:r>
      <w:r>
        <w:rPr>
          <w:lang w:val="it"/>
        </w:rPr>
        <w:t xml:space="preserve"> con effetti sulla credibilità professionale, violazione delle norme etiche professionali universalmente accettate, false dichiarazioni o falsificazione delle informazioni, partecipazione a cartelli o altri accordi di sleale concorrenza, violazione dei diritti di proprietà intellettuale, tentativo di influenzare processi decisionali traendo vantaggio da conflitti di interessi  per mezzo di false dichiarazioni, tentativo di ottenere informazioni riservate da pubbliche autorità per trarne vantaggio, incitamento alla discriminazione o all’odio o alla violenza o simili attività contrarie ai valori UE</w:t>
      </w:r>
      <w:bookmarkStart w:id="4" w:name="_Hlk171759751"/>
      <w:r>
        <w:rPr>
          <w:lang w:val="it"/>
        </w:rPr>
        <w:t xml:space="preserve"> </w:t>
      </w:r>
      <w:bookmarkStart w:id="5" w:name="_Hlk171767455"/>
      <w:r>
        <w:rPr>
          <w:lang w:val="it"/>
        </w:rPr>
        <w:t>laddove ciò pregiudichi o rischi di pregiudicare l'adempimento di un obbligo giuridico</w:t>
      </w:r>
      <w:bookmarkEnd w:id="3"/>
      <w:bookmarkEnd w:id="4"/>
      <w:bookmarkEnd w:id="5"/>
      <w:r>
        <w:rPr>
          <w:lang w:val="it"/>
        </w:rPr>
        <w:t>.</w:t>
      </w:r>
    </w:p>
  </w:footnote>
  <w:footnote w:id="6">
    <w:p w14:paraId="2B61465A" w14:textId="48219D1B" w:rsidR="00764992" w:rsidRPr="001129CA" w:rsidRDefault="00FD7942" w:rsidP="00764992">
      <w:pPr>
        <w:pStyle w:val="Testonotaapidipagina"/>
        <w:ind w:left="360" w:hanging="360"/>
        <w:jc w:val="both"/>
        <w:rPr>
          <w:lang w:val="it-IT"/>
        </w:rPr>
      </w:pPr>
      <w:r>
        <w:rPr>
          <w:rStyle w:val="Rimandonotaapidipagina"/>
          <w:lang w:val="it"/>
        </w:rPr>
        <w:footnoteRef/>
      </w:r>
      <w:r>
        <w:rPr>
          <w:lang w:val="it"/>
        </w:rPr>
        <w:t xml:space="preserve"> </w:t>
      </w:r>
      <w:r>
        <w:rPr>
          <w:lang w:val="it"/>
        </w:rPr>
        <w:tab/>
      </w:r>
      <w:bookmarkStart w:id="7" w:name="_Hlk181603905"/>
      <w:r>
        <w:rPr>
          <w:lang w:val="it"/>
        </w:rPr>
        <w:t>Essere “</w:t>
      </w:r>
      <w:r w:rsidR="009A5E16">
        <w:rPr>
          <w:lang w:val="it"/>
        </w:rPr>
        <w:t>r</w:t>
      </w:r>
      <w:r>
        <w:rPr>
          <w:lang w:val="it"/>
        </w:rPr>
        <w:t>enitenti</w:t>
      </w:r>
      <w:r>
        <w:rPr>
          <w:sz w:val="24"/>
          <w:szCs w:val="24"/>
          <w:lang w:val="it"/>
        </w:rPr>
        <w:t xml:space="preserve"> </w:t>
      </w:r>
      <w:r>
        <w:rPr>
          <w:lang w:val="it"/>
        </w:rPr>
        <w:t>a un’indagine, verifica o audit” significa agire allo scopo o con il risultato di evitare, ostacolare o ritardare l’esecuzione di una delle attività necessarie ad effettuare l’indagine, verifica o audit; ad esempio rifiutare di consentire il necessario accesso alle proprie strutture o a qualsiasi altra area usata a fini aziendali, nascondere o rifiutare di fornire informazioni, fornire informazioni false.</w:t>
      </w:r>
      <w:bookmarkEnd w:id="7"/>
    </w:p>
  </w:footnote>
  <w:footnote w:id="7">
    <w:p w14:paraId="4DD4B16D" w14:textId="2FB4DE17" w:rsidR="00764992" w:rsidRPr="009A5E16" w:rsidRDefault="00FD7942" w:rsidP="00764992">
      <w:pPr>
        <w:pStyle w:val="Testonotaapidipagina"/>
        <w:ind w:left="360" w:hanging="360"/>
        <w:rPr>
          <w:lang w:val="it-IT"/>
        </w:rPr>
      </w:pPr>
      <w:r>
        <w:rPr>
          <w:rStyle w:val="Rimandonotaapidipagina"/>
          <w:lang w:val="it"/>
        </w:rPr>
        <w:footnoteRef/>
      </w:r>
      <w:r>
        <w:rPr>
          <w:lang w:val="it"/>
        </w:rPr>
        <w:t xml:space="preserve"> </w:t>
      </w:r>
      <w:r>
        <w:rPr>
          <w:lang w:val="it"/>
        </w:rPr>
        <w:tab/>
      </w:r>
      <w:r w:rsidR="009A5E16">
        <w:rPr>
          <w:szCs w:val="24"/>
          <w:lang w:val="it"/>
        </w:rPr>
        <w:t xml:space="preserve">Rif. Art. 138 del </w:t>
      </w:r>
      <w:r w:rsidR="009A5E16" w:rsidRPr="009A5E16">
        <w:rPr>
          <w:lang w:val="it"/>
        </w:rPr>
        <w:t xml:space="preserve">Regolamento Finanziario UE </w:t>
      </w:r>
      <w:hyperlink r:id="rId4" w:history="1">
        <w:r w:rsidR="009A5E16">
          <w:rPr>
            <w:rStyle w:val="Collegamentoipertestuale"/>
            <w:lang w:val="it"/>
          </w:rPr>
          <w:t>2024/2509</w:t>
        </w:r>
      </w:hyperlink>
      <w:r>
        <w:rPr>
          <w:lang w:val="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4842" w14:textId="7E85F783" w:rsidR="00764992" w:rsidRPr="001129CA" w:rsidRDefault="00FD7942" w:rsidP="00764992">
    <w:pPr>
      <w:tabs>
        <w:tab w:val="center" w:pos="4536"/>
        <w:tab w:val="right" w:pos="9072"/>
      </w:tabs>
      <w:spacing w:line="259" w:lineRule="auto"/>
      <w:rPr>
        <w:rFonts w:asciiTheme="majorHAnsi" w:eastAsia="Arial" w:hAnsiTheme="majorHAnsi" w:cs="Arial"/>
        <w:color w:val="000000" w:themeColor="text1"/>
        <w:sz w:val="22"/>
        <w:szCs w:val="22"/>
        <w:lang w:val="it-IT"/>
      </w:rPr>
    </w:pPr>
    <w:r>
      <w:rPr>
        <w:rFonts w:asciiTheme="majorHAnsi" w:hAnsiTheme="majorHAnsi"/>
        <w:noProof/>
        <w:sz w:val="22"/>
        <w:szCs w:val="22"/>
        <w:lang w:val="it"/>
      </w:rPr>
      <mc:AlternateContent>
        <mc:Choice Requires="wps">
          <w:drawing>
            <wp:anchor distT="152400" distB="152400" distL="152400" distR="152400" simplePos="0" relativeHeight="251659264" behindDoc="0" locked="0" layoutInCell="1" allowOverlap="1" wp14:anchorId="12B4B3E6" wp14:editId="396645D0">
              <wp:simplePos x="0" y="0"/>
              <wp:positionH relativeFrom="page">
                <wp:align>left</wp:align>
              </wp:positionH>
              <wp:positionV relativeFrom="line">
                <wp:posOffset>-434975</wp:posOffset>
              </wp:positionV>
              <wp:extent cx="7559675" cy="281940"/>
              <wp:effectExtent l="0" t="0" r="3175" b="3810"/>
              <wp:wrapNone/>
              <wp:docPr id="11" name="officeArt object" descr="Rettangolo"/>
              <wp:cNvGraphicFramePr/>
              <a:graphic xmlns:a="http://schemas.openxmlformats.org/drawingml/2006/main">
                <a:graphicData uri="http://schemas.microsoft.com/office/word/2010/wordprocessingShape">
                  <wps:wsp>
                    <wps:cNvSpPr/>
                    <wps:spPr>
                      <a:xfrm>
                        <a:off x="0" y="0"/>
                        <a:ext cx="7559675" cy="281940"/>
                      </a:xfrm>
                      <a:prstGeom prst="rect">
                        <a:avLst/>
                      </a:prstGeom>
                      <a:solidFill>
                        <a:srgbClr val="FFC000"/>
                      </a:solidFill>
                      <a:ln w="12700">
                        <a:noFill/>
                        <a:miter lim="400000"/>
                      </a:ln>
                      <a:effectLst/>
                    </wps:spPr>
                    <wps:txbx>
                      <w:txbxContent>
                        <w:p w14:paraId="487B9259" w14:textId="77777777" w:rsidR="00FB360F" w:rsidRDefault="00FB360F" w:rsidP="00FB360F">
                          <w:pPr>
                            <w:jc w:val="center"/>
                          </w:pPr>
                        </w:p>
                      </w:txbxContent>
                    </wps:txbx>
                    <wps:bodyPr/>
                  </wps:wsp>
                </a:graphicData>
              </a:graphic>
              <wp14:sizeRelV relativeFrom="margin">
                <wp14:pctHeight>0</wp14:pctHeight>
              </wp14:sizeRelV>
            </wp:anchor>
          </w:drawing>
        </mc:Choice>
        <mc:Fallback>
          <w:pict>
            <v:rect w14:anchorId="12B4B3E6" id="_x0000_s1027" alt="Rettangolo" style="position:absolute;margin-left:0;margin-top:-34.25pt;width:595.25pt;height:22.2pt;z-index:251659264;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" fillcolor="#ffc000" stroked="f" strokeweight="1pt">
              <v:stroke miterlimit="4"/>
              <v:textbox>
                <w:txbxContent>
                  <w:p w14:paraId="487B9259" w14:textId="77777777" w:rsidR="00FB360F" w:rsidRDefault="00FB360F" w:rsidP="00FB360F">
                    <w:pPr>
                      <w:jc w:val="center"/>
                    </w:pPr>
                  </w:p>
                </w:txbxContent>
              </v:textbox>
              <w10:wrap anchorx="page" anchory="line"/>
            </v:rect>
          </w:pict>
        </mc:Fallback>
      </mc:AlternateContent>
    </w:r>
    <w:r>
      <w:rPr>
        <w:rFonts w:asciiTheme="majorHAnsi" w:hAnsiTheme="majorHAnsi"/>
        <w:color w:val="000000" w:themeColor="text1"/>
        <w:sz w:val="22"/>
        <w:szCs w:val="22"/>
        <w:lang w:val="it"/>
      </w:rPr>
      <w:t xml:space="preserve">Allegato 3 - Dichiarazione d’onore Progetto:GA101254774 — </w:t>
    </w:r>
    <w:proofErr w:type="spellStart"/>
    <w:r>
      <w:rPr>
        <w:rFonts w:asciiTheme="majorHAnsi" w:hAnsiTheme="majorHAnsi"/>
        <w:color w:val="000000" w:themeColor="text1"/>
        <w:sz w:val="22"/>
        <w:szCs w:val="22"/>
        <w:lang w:val="it"/>
      </w:rPr>
      <w:t>CoPower</w:t>
    </w:r>
    <w:proofErr w:type="spellEnd"/>
    <w:r>
      <w:rPr>
        <w:rFonts w:asciiTheme="majorHAnsi" w:hAnsiTheme="majorHAnsi"/>
        <w:color w:val="000000" w:themeColor="text1"/>
        <w:sz w:val="22"/>
        <w:szCs w:val="22"/>
        <w:lang w:val="it"/>
      </w:rPr>
      <w:t xml:space="preserve"> — </w:t>
    </w:r>
    <w:r>
      <w:rPr>
        <w:rFonts w:asciiTheme="majorHAnsi" w:hAnsiTheme="majorHAnsi"/>
        <w:sz w:val="22"/>
        <w:szCs w:val="22"/>
        <w:lang w:val="it"/>
      </w:rPr>
      <w:t>CERV-2025-DAPHNE</w:t>
    </w:r>
  </w:p>
  <w:p w14:paraId="42A0E24B" w14:textId="77777777" w:rsidR="00764992" w:rsidRPr="001129CA" w:rsidRDefault="00764992">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DEAE4" w14:textId="77777777" w:rsidR="00E723E9" w:rsidRDefault="00FD7942">
    <w:pPr>
      <w:pStyle w:val="Intestazione"/>
    </w:pPr>
    <w:r>
      <w:rPr>
        <w:noProof/>
        <w:lang w:val="it"/>
      </w:rPr>
      <mc:AlternateContent>
        <mc:Choice Requires="wps">
          <w:drawing>
            <wp:anchor distT="152400" distB="152400" distL="152400" distR="152400" simplePos="0" relativeHeight="251657216" behindDoc="0" locked="0" layoutInCell="1" allowOverlap="1" wp14:anchorId="409B25B6" wp14:editId="1B0293F5">
              <wp:simplePos x="0" y="0"/>
              <wp:positionH relativeFrom="page">
                <wp:align>left</wp:align>
              </wp:positionH>
              <wp:positionV relativeFrom="line">
                <wp:posOffset>-465455</wp:posOffset>
              </wp:positionV>
              <wp:extent cx="7559675" cy="518160"/>
              <wp:effectExtent l="0" t="0" r="3175" b="0"/>
              <wp:wrapTopAndBottom/>
              <wp:docPr id="8" name="officeArt object" descr="Rettangolo"/>
              <wp:cNvGraphicFramePr/>
              <a:graphic xmlns:a="http://schemas.openxmlformats.org/drawingml/2006/main">
                <a:graphicData uri="http://schemas.microsoft.com/office/word/2010/wordprocessingShape">
                  <wps:wsp>
                    <wps:cNvSpPr/>
                    <wps:spPr>
                      <a:xfrm>
                        <a:off x="0" y="0"/>
                        <a:ext cx="7559675" cy="518160"/>
                      </a:xfrm>
                      <a:prstGeom prst="rect">
                        <a:avLst/>
                      </a:prstGeom>
                      <a:solidFill>
                        <a:srgbClr val="FFC000"/>
                      </a:solidFill>
                      <a:ln w="12700">
                        <a:noFill/>
                        <a:miter lim="400000"/>
                      </a:ln>
                      <a:effectLst/>
                    </wps:spPr>
                    <wps:bodyPr/>
                  </wps:wsp>
                </a:graphicData>
              </a:graphic>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id="officeArt object" o:spid="_x0000_s2051" alt="Rettangolo" style="width:595.25pt;height:40.8pt;margin-top:-36.65pt;margin-left:0;mso-height-percent:0;mso-height-relative:margin;mso-position-horizontal:left;mso-position-horizontal-relative:page;mso-position-vertical-relative:line;mso-wrap-distance-bottom:12pt;mso-wrap-distance-left:12pt;mso-wrap-distance-right:12pt;mso-wrap-distance-top:12pt;mso-wrap-style:square;position:absolute;visibility:visible;v-text-anchor:top;z-index:251659264" fillcolor="#ffc000" stroked="f" strokeweight="1pt">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7F16"/>
    <w:multiLevelType w:val="hybridMultilevel"/>
    <w:tmpl w:val="9DCE6B44"/>
    <w:lvl w:ilvl="0" w:tplc="5B0E9FC6">
      <w:start w:val="1"/>
      <w:numFmt w:val="bullet"/>
      <w:lvlText w:val=""/>
      <w:lvlJc w:val="left"/>
      <w:pPr>
        <w:ind w:left="1440" w:hanging="360"/>
      </w:pPr>
      <w:rPr>
        <w:rFonts w:ascii="Symbol" w:hAnsi="Symbol" w:hint="default"/>
      </w:rPr>
    </w:lvl>
    <w:lvl w:ilvl="1" w:tplc="FDF89FFE" w:tentative="1">
      <w:start w:val="1"/>
      <w:numFmt w:val="bullet"/>
      <w:lvlText w:val="o"/>
      <w:lvlJc w:val="left"/>
      <w:pPr>
        <w:ind w:left="2160" w:hanging="360"/>
      </w:pPr>
      <w:rPr>
        <w:rFonts w:ascii="Courier New" w:hAnsi="Courier New" w:cs="Courier New" w:hint="default"/>
      </w:rPr>
    </w:lvl>
    <w:lvl w:ilvl="2" w:tplc="471A0682" w:tentative="1">
      <w:start w:val="1"/>
      <w:numFmt w:val="bullet"/>
      <w:lvlText w:val=""/>
      <w:lvlJc w:val="left"/>
      <w:pPr>
        <w:ind w:left="2880" w:hanging="360"/>
      </w:pPr>
      <w:rPr>
        <w:rFonts w:ascii="Wingdings" w:hAnsi="Wingdings" w:hint="default"/>
      </w:rPr>
    </w:lvl>
    <w:lvl w:ilvl="3" w:tplc="F6B63396" w:tentative="1">
      <w:start w:val="1"/>
      <w:numFmt w:val="bullet"/>
      <w:lvlText w:val=""/>
      <w:lvlJc w:val="left"/>
      <w:pPr>
        <w:ind w:left="3600" w:hanging="360"/>
      </w:pPr>
      <w:rPr>
        <w:rFonts w:ascii="Symbol" w:hAnsi="Symbol" w:hint="default"/>
      </w:rPr>
    </w:lvl>
    <w:lvl w:ilvl="4" w:tplc="805A950E" w:tentative="1">
      <w:start w:val="1"/>
      <w:numFmt w:val="bullet"/>
      <w:lvlText w:val="o"/>
      <w:lvlJc w:val="left"/>
      <w:pPr>
        <w:ind w:left="4320" w:hanging="360"/>
      </w:pPr>
      <w:rPr>
        <w:rFonts w:ascii="Courier New" w:hAnsi="Courier New" w:cs="Courier New" w:hint="default"/>
      </w:rPr>
    </w:lvl>
    <w:lvl w:ilvl="5" w:tplc="A68232F0" w:tentative="1">
      <w:start w:val="1"/>
      <w:numFmt w:val="bullet"/>
      <w:lvlText w:val=""/>
      <w:lvlJc w:val="left"/>
      <w:pPr>
        <w:ind w:left="5040" w:hanging="360"/>
      </w:pPr>
      <w:rPr>
        <w:rFonts w:ascii="Wingdings" w:hAnsi="Wingdings" w:hint="default"/>
      </w:rPr>
    </w:lvl>
    <w:lvl w:ilvl="6" w:tplc="98FC84E0" w:tentative="1">
      <w:start w:val="1"/>
      <w:numFmt w:val="bullet"/>
      <w:lvlText w:val=""/>
      <w:lvlJc w:val="left"/>
      <w:pPr>
        <w:ind w:left="5760" w:hanging="360"/>
      </w:pPr>
      <w:rPr>
        <w:rFonts w:ascii="Symbol" w:hAnsi="Symbol" w:hint="default"/>
      </w:rPr>
    </w:lvl>
    <w:lvl w:ilvl="7" w:tplc="FC5E5E7E" w:tentative="1">
      <w:start w:val="1"/>
      <w:numFmt w:val="bullet"/>
      <w:lvlText w:val="o"/>
      <w:lvlJc w:val="left"/>
      <w:pPr>
        <w:ind w:left="6480" w:hanging="360"/>
      </w:pPr>
      <w:rPr>
        <w:rFonts w:ascii="Courier New" w:hAnsi="Courier New" w:cs="Courier New" w:hint="default"/>
      </w:rPr>
    </w:lvl>
    <w:lvl w:ilvl="8" w:tplc="9BEAEA18" w:tentative="1">
      <w:start w:val="1"/>
      <w:numFmt w:val="bullet"/>
      <w:lvlText w:val=""/>
      <w:lvlJc w:val="left"/>
      <w:pPr>
        <w:ind w:left="7200" w:hanging="360"/>
      </w:pPr>
      <w:rPr>
        <w:rFonts w:ascii="Wingdings" w:hAnsi="Wingdings" w:hint="default"/>
      </w:rPr>
    </w:lvl>
  </w:abstractNum>
  <w:abstractNum w:abstractNumId="1" w15:restartNumberingAfterBreak="0">
    <w:nsid w:val="480C411B"/>
    <w:multiLevelType w:val="hybridMultilevel"/>
    <w:tmpl w:val="8BCC8EF8"/>
    <w:lvl w:ilvl="0" w:tplc="878A36A4">
      <w:start w:val="1"/>
      <w:numFmt w:val="bullet"/>
      <w:lvlText w:val=""/>
      <w:lvlJc w:val="left"/>
      <w:pPr>
        <w:ind w:left="1080" w:hanging="360"/>
      </w:pPr>
      <w:rPr>
        <w:rFonts w:ascii="Symbol" w:hAnsi="Symbol" w:hint="default"/>
      </w:rPr>
    </w:lvl>
    <w:lvl w:ilvl="1" w:tplc="82D6BAF6" w:tentative="1">
      <w:start w:val="1"/>
      <w:numFmt w:val="bullet"/>
      <w:lvlText w:val="o"/>
      <w:lvlJc w:val="left"/>
      <w:pPr>
        <w:ind w:left="1800" w:hanging="360"/>
      </w:pPr>
      <w:rPr>
        <w:rFonts w:ascii="Courier New" w:hAnsi="Courier New" w:cs="Courier New" w:hint="default"/>
      </w:rPr>
    </w:lvl>
    <w:lvl w:ilvl="2" w:tplc="06C2B3C0" w:tentative="1">
      <w:start w:val="1"/>
      <w:numFmt w:val="bullet"/>
      <w:lvlText w:val=""/>
      <w:lvlJc w:val="left"/>
      <w:pPr>
        <w:ind w:left="2520" w:hanging="360"/>
      </w:pPr>
      <w:rPr>
        <w:rFonts w:ascii="Wingdings" w:hAnsi="Wingdings" w:hint="default"/>
      </w:rPr>
    </w:lvl>
    <w:lvl w:ilvl="3" w:tplc="82BCEE4E" w:tentative="1">
      <w:start w:val="1"/>
      <w:numFmt w:val="bullet"/>
      <w:lvlText w:val=""/>
      <w:lvlJc w:val="left"/>
      <w:pPr>
        <w:ind w:left="3240" w:hanging="360"/>
      </w:pPr>
      <w:rPr>
        <w:rFonts w:ascii="Symbol" w:hAnsi="Symbol" w:hint="default"/>
      </w:rPr>
    </w:lvl>
    <w:lvl w:ilvl="4" w:tplc="A58A35C6" w:tentative="1">
      <w:start w:val="1"/>
      <w:numFmt w:val="bullet"/>
      <w:lvlText w:val="o"/>
      <w:lvlJc w:val="left"/>
      <w:pPr>
        <w:ind w:left="3960" w:hanging="360"/>
      </w:pPr>
      <w:rPr>
        <w:rFonts w:ascii="Courier New" w:hAnsi="Courier New" w:cs="Courier New" w:hint="default"/>
      </w:rPr>
    </w:lvl>
    <w:lvl w:ilvl="5" w:tplc="73D408C8" w:tentative="1">
      <w:start w:val="1"/>
      <w:numFmt w:val="bullet"/>
      <w:lvlText w:val=""/>
      <w:lvlJc w:val="left"/>
      <w:pPr>
        <w:ind w:left="4680" w:hanging="360"/>
      </w:pPr>
      <w:rPr>
        <w:rFonts w:ascii="Wingdings" w:hAnsi="Wingdings" w:hint="default"/>
      </w:rPr>
    </w:lvl>
    <w:lvl w:ilvl="6" w:tplc="48FA168C" w:tentative="1">
      <w:start w:val="1"/>
      <w:numFmt w:val="bullet"/>
      <w:lvlText w:val=""/>
      <w:lvlJc w:val="left"/>
      <w:pPr>
        <w:ind w:left="5400" w:hanging="360"/>
      </w:pPr>
      <w:rPr>
        <w:rFonts w:ascii="Symbol" w:hAnsi="Symbol" w:hint="default"/>
      </w:rPr>
    </w:lvl>
    <w:lvl w:ilvl="7" w:tplc="808E5730" w:tentative="1">
      <w:start w:val="1"/>
      <w:numFmt w:val="bullet"/>
      <w:lvlText w:val="o"/>
      <w:lvlJc w:val="left"/>
      <w:pPr>
        <w:ind w:left="6120" w:hanging="360"/>
      </w:pPr>
      <w:rPr>
        <w:rFonts w:ascii="Courier New" w:hAnsi="Courier New" w:cs="Courier New" w:hint="default"/>
      </w:rPr>
    </w:lvl>
    <w:lvl w:ilvl="8" w:tplc="36A84918" w:tentative="1">
      <w:start w:val="1"/>
      <w:numFmt w:val="bullet"/>
      <w:lvlText w:val=""/>
      <w:lvlJc w:val="left"/>
      <w:pPr>
        <w:ind w:left="6840" w:hanging="360"/>
      </w:pPr>
      <w:rPr>
        <w:rFonts w:ascii="Wingdings" w:hAnsi="Wingdings" w:hint="default"/>
      </w:rPr>
    </w:lvl>
  </w:abstractNum>
  <w:abstractNum w:abstractNumId="2" w15:restartNumberingAfterBreak="0">
    <w:nsid w:val="4C801BB6"/>
    <w:multiLevelType w:val="hybridMultilevel"/>
    <w:tmpl w:val="8F32D7DE"/>
    <w:lvl w:ilvl="0" w:tplc="0DBE6E06">
      <w:start w:val="1"/>
      <w:numFmt w:val="bullet"/>
      <w:lvlText w:val=""/>
      <w:lvlJc w:val="left"/>
      <w:pPr>
        <w:ind w:left="360" w:hanging="360"/>
      </w:pPr>
      <w:rPr>
        <w:rFonts w:ascii="Symbol" w:hAnsi="Symbol" w:hint="default"/>
      </w:rPr>
    </w:lvl>
    <w:lvl w:ilvl="1" w:tplc="7F008294">
      <w:start w:val="1"/>
      <w:numFmt w:val="bullet"/>
      <w:lvlText w:val=""/>
      <w:lvlJc w:val="left"/>
      <w:pPr>
        <w:ind w:left="1080" w:hanging="360"/>
      </w:pPr>
      <w:rPr>
        <w:rFonts w:ascii="Symbol" w:hAnsi="Symbol" w:hint="default"/>
      </w:rPr>
    </w:lvl>
    <w:lvl w:ilvl="2" w:tplc="DF60EED4">
      <w:start w:val="1"/>
      <w:numFmt w:val="bullet"/>
      <w:lvlText w:val=""/>
      <w:lvlJc w:val="left"/>
      <w:pPr>
        <w:ind w:left="1800" w:hanging="360"/>
      </w:pPr>
      <w:rPr>
        <w:rFonts w:ascii="Symbol" w:hAnsi="Symbol" w:hint="default"/>
      </w:rPr>
    </w:lvl>
    <w:lvl w:ilvl="3" w:tplc="C9962444">
      <w:start w:val="1"/>
      <w:numFmt w:val="bullet"/>
      <w:lvlText w:val=""/>
      <w:lvlJc w:val="left"/>
      <w:pPr>
        <w:ind w:left="2520" w:hanging="360"/>
      </w:pPr>
      <w:rPr>
        <w:rFonts w:ascii="Symbol" w:hAnsi="Symbol" w:hint="default"/>
      </w:rPr>
    </w:lvl>
    <w:lvl w:ilvl="4" w:tplc="9D847118" w:tentative="1">
      <w:start w:val="1"/>
      <w:numFmt w:val="bullet"/>
      <w:lvlText w:val="o"/>
      <w:lvlJc w:val="left"/>
      <w:pPr>
        <w:ind w:left="3240" w:hanging="360"/>
      </w:pPr>
      <w:rPr>
        <w:rFonts w:ascii="Courier New" w:hAnsi="Courier New" w:cs="Courier New" w:hint="default"/>
      </w:rPr>
    </w:lvl>
    <w:lvl w:ilvl="5" w:tplc="3C1E951C" w:tentative="1">
      <w:start w:val="1"/>
      <w:numFmt w:val="bullet"/>
      <w:lvlText w:val=""/>
      <w:lvlJc w:val="left"/>
      <w:pPr>
        <w:ind w:left="3960" w:hanging="360"/>
      </w:pPr>
      <w:rPr>
        <w:rFonts w:ascii="Wingdings" w:hAnsi="Wingdings" w:hint="default"/>
      </w:rPr>
    </w:lvl>
    <w:lvl w:ilvl="6" w:tplc="CFA2EEB6" w:tentative="1">
      <w:start w:val="1"/>
      <w:numFmt w:val="bullet"/>
      <w:lvlText w:val=""/>
      <w:lvlJc w:val="left"/>
      <w:pPr>
        <w:ind w:left="4680" w:hanging="360"/>
      </w:pPr>
      <w:rPr>
        <w:rFonts w:ascii="Symbol" w:hAnsi="Symbol" w:hint="default"/>
      </w:rPr>
    </w:lvl>
    <w:lvl w:ilvl="7" w:tplc="3FDEB97A" w:tentative="1">
      <w:start w:val="1"/>
      <w:numFmt w:val="bullet"/>
      <w:lvlText w:val="o"/>
      <w:lvlJc w:val="left"/>
      <w:pPr>
        <w:ind w:left="5400" w:hanging="360"/>
      </w:pPr>
      <w:rPr>
        <w:rFonts w:ascii="Courier New" w:hAnsi="Courier New" w:cs="Courier New" w:hint="default"/>
      </w:rPr>
    </w:lvl>
    <w:lvl w:ilvl="8" w:tplc="ED7C4F36" w:tentative="1">
      <w:start w:val="1"/>
      <w:numFmt w:val="bullet"/>
      <w:lvlText w:val=""/>
      <w:lvlJc w:val="left"/>
      <w:pPr>
        <w:ind w:left="6120" w:hanging="360"/>
      </w:pPr>
      <w:rPr>
        <w:rFonts w:ascii="Wingdings" w:hAnsi="Wingdings" w:hint="default"/>
      </w:rPr>
    </w:lvl>
  </w:abstractNum>
  <w:abstractNum w:abstractNumId="3" w15:restartNumberingAfterBreak="0">
    <w:nsid w:val="6F1A03D0"/>
    <w:multiLevelType w:val="hybridMultilevel"/>
    <w:tmpl w:val="3AB00464"/>
    <w:lvl w:ilvl="0" w:tplc="A46C7306">
      <w:start w:val="1"/>
      <w:numFmt w:val="bullet"/>
      <w:lvlText w:val=""/>
      <w:lvlJc w:val="left"/>
      <w:pPr>
        <w:ind w:left="360" w:hanging="360"/>
      </w:pPr>
      <w:rPr>
        <w:rFonts w:ascii="Symbol" w:hAnsi="Symbol" w:hint="default"/>
      </w:rPr>
    </w:lvl>
    <w:lvl w:ilvl="1" w:tplc="3116604E">
      <w:start w:val="1"/>
      <w:numFmt w:val="bullet"/>
      <w:lvlText w:val=""/>
      <w:lvlJc w:val="left"/>
      <w:pPr>
        <w:ind w:left="1080" w:hanging="360"/>
      </w:pPr>
      <w:rPr>
        <w:rFonts w:ascii="Symbol" w:hAnsi="Symbol" w:hint="default"/>
      </w:rPr>
    </w:lvl>
    <w:lvl w:ilvl="2" w:tplc="1FAEB1B6">
      <w:start w:val="1"/>
      <w:numFmt w:val="bullet"/>
      <w:lvlText w:val=""/>
      <w:lvlJc w:val="left"/>
      <w:pPr>
        <w:ind w:left="1800" w:hanging="360"/>
      </w:pPr>
      <w:rPr>
        <w:rFonts w:ascii="Wingdings" w:hAnsi="Wingdings" w:hint="default"/>
      </w:rPr>
    </w:lvl>
    <w:lvl w:ilvl="3" w:tplc="441E9004">
      <w:start w:val="1"/>
      <w:numFmt w:val="bullet"/>
      <w:lvlText w:val=""/>
      <w:lvlJc w:val="left"/>
      <w:pPr>
        <w:ind w:left="2520" w:hanging="360"/>
      </w:pPr>
      <w:rPr>
        <w:rFonts w:ascii="Symbol" w:hAnsi="Symbol" w:hint="default"/>
      </w:rPr>
    </w:lvl>
    <w:lvl w:ilvl="4" w:tplc="5764F2B8" w:tentative="1">
      <w:start w:val="1"/>
      <w:numFmt w:val="bullet"/>
      <w:lvlText w:val="o"/>
      <w:lvlJc w:val="left"/>
      <w:pPr>
        <w:ind w:left="3240" w:hanging="360"/>
      </w:pPr>
      <w:rPr>
        <w:rFonts w:ascii="Courier New" w:hAnsi="Courier New" w:cs="Courier New" w:hint="default"/>
      </w:rPr>
    </w:lvl>
    <w:lvl w:ilvl="5" w:tplc="22FC73A0" w:tentative="1">
      <w:start w:val="1"/>
      <w:numFmt w:val="bullet"/>
      <w:lvlText w:val=""/>
      <w:lvlJc w:val="left"/>
      <w:pPr>
        <w:ind w:left="3960" w:hanging="360"/>
      </w:pPr>
      <w:rPr>
        <w:rFonts w:ascii="Wingdings" w:hAnsi="Wingdings" w:hint="default"/>
      </w:rPr>
    </w:lvl>
    <w:lvl w:ilvl="6" w:tplc="1F24EEC0" w:tentative="1">
      <w:start w:val="1"/>
      <w:numFmt w:val="bullet"/>
      <w:lvlText w:val=""/>
      <w:lvlJc w:val="left"/>
      <w:pPr>
        <w:ind w:left="4680" w:hanging="360"/>
      </w:pPr>
      <w:rPr>
        <w:rFonts w:ascii="Symbol" w:hAnsi="Symbol" w:hint="default"/>
      </w:rPr>
    </w:lvl>
    <w:lvl w:ilvl="7" w:tplc="F87A095E" w:tentative="1">
      <w:start w:val="1"/>
      <w:numFmt w:val="bullet"/>
      <w:lvlText w:val="o"/>
      <w:lvlJc w:val="left"/>
      <w:pPr>
        <w:ind w:left="5400" w:hanging="360"/>
      </w:pPr>
      <w:rPr>
        <w:rFonts w:ascii="Courier New" w:hAnsi="Courier New" w:cs="Courier New" w:hint="default"/>
      </w:rPr>
    </w:lvl>
    <w:lvl w:ilvl="8" w:tplc="95242BEA" w:tentative="1">
      <w:start w:val="1"/>
      <w:numFmt w:val="bullet"/>
      <w:lvlText w:val=""/>
      <w:lvlJc w:val="left"/>
      <w:pPr>
        <w:ind w:left="6120" w:hanging="360"/>
      </w:pPr>
      <w:rPr>
        <w:rFonts w:ascii="Wingdings" w:hAnsi="Wingdings" w:hint="default"/>
      </w:rPr>
    </w:lvl>
  </w:abstractNum>
  <w:abstractNum w:abstractNumId="4" w15:restartNumberingAfterBreak="0">
    <w:nsid w:val="72C83432"/>
    <w:multiLevelType w:val="multilevel"/>
    <w:tmpl w:val="6A2EFE0C"/>
    <w:lvl w:ilvl="0">
      <w:start w:val="1"/>
      <w:numFmt w:val="decimal"/>
      <w:pStyle w:val="H1"/>
      <w:lvlText w:val="%1."/>
      <w:lvlJc w:val="left"/>
      <w:pPr>
        <w:tabs>
          <w:tab w:val="num" w:pos="709"/>
        </w:tabs>
        <w:ind w:left="709" w:hanging="567"/>
      </w:pPr>
      <w:rPr>
        <w:rFonts w:hint="default"/>
      </w:rPr>
    </w:lvl>
    <w:lvl w:ilvl="1">
      <w:start w:val="1"/>
      <w:numFmt w:val="decimal"/>
      <w:pStyle w:val="H2"/>
      <w:lvlText w:val="%1.%2"/>
      <w:lvlJc w:val="left"/>
      <w:pPr>
        <w:tabs>
          <w:tab w:val="num" w:pos="1909"/>
        </w:tabs>
        <w:ind w:left="1909" w:hanging="709"/>
      </w:pPr>
      <w:rPr>
        <w:rFonts w:hint="default"/>
      </w:rPr>
    </w:lvl>
    <w:lvl w:ilvl="2">
      <w:start w:val="1"/>
      <w:numFmt w:val="decimal"/>
      <w:pStyle w:val="H3"/>
      <w:lvlText w:val="%1.%2.%3"/>
      <w:lvlJc w:val="left"/>
      <w:pPr>
        <w:tabs>
          <w:tab w:val="num" w:pos="1985"/>
        </w:tabs>
        <w:ind w:left="1985" w:hanging="709"/>
      </w:pPr>
    </w:lvl>
    <w:lvl w:ilvl="3">
      <w:start w:val="1"/>
      <w:numFmt w:val="lowerLetter"/>
      <w:pStyle w:val="H4"/>
      <w:lvlText w:val="(%4)"/>
      <w:lvlJc w:val="left"/>
      <w:pPr>
        <w:tabs>
          <w:tab w:val="num" w:pos="2552"/>
        </w:tabs>
        <w:ind w:left="2552" w:hanging="567"/>
      </w:pPr>
      <w:rPr>
        <w:rFonts w:hint="default"/>
      </w:rPr>
    </w:lvl>
    <w:lvl w:ilvl="4">
      <w:start w:val="1"/>
      <w:numFmt w:val="lowerLetter"/>
      <w:pStyle w:val="H5"/>
      <w:lvlText w:val="(%5)"/>
      <w:lvlJc w:val="left"/>
      <w:pPr>
        <w:tabs>
          <w:tab w:val="num" w:pos="3119"/>
        </w:tabs>
        <w:ind w:left="3119" w:hanging="567"/>
      </w:pPr>
      <w:rPr>
        <w:rFonts w:hint="default"/>
      </w:rPr>
    </w:lvl>
    <w:lvl w:ilvl="5">
      <w:start w:val="1"/>
      <w:numFmt w:val="decimal"/>
      <w:pStyle w:val="H6"/>
      <w:lvlText w:val="(%6)"/>
      <w:lvlJc w:val="left"/>
      <w:pPr>
        <w:tabs>
          <w:tab w:val="num" w:pos="3686"/>
        </w:tabs>
        <w:ind w:left="3686" w:hanging="567"/>
      </w:pPr>
      <w:rPr>
        <w:rFonts w:hint="default"/>
      </w:rPr>
    </w:lvl>
    <w:lvl w:ilvl="6">
      <w:start w:val="1"/>
      <w:numFmt w:val="decimal"/>
      <w:lvlText w:val="%7."/>
      <w:lvlJc w:val="left"/>
      <w:pPr>
        <w:tabs>
          <w:tab w:val="num" w:pos="4821"/>
        </w:tabs>
        <w:ind w:left="4821" w:hanging="567"/>
      </w:pPr>
      <w:rPr>
        <w:rFonts w:hint="default"/>
      </w:rPr>
    </w:lvl>
    <w:lvl w:ilvl="7">
      <w:start w:val="1"/>
      <w:numFmt w:val="lowerLetter"/>
      <w:lvlText w:val="%8."/>
      <w:lvlJc w:val="left"/>
      <w:pPr>
        <w:tabs>
          <w:tab w:val="num" w:pos="5530"/>
        </w:tabs>
        <w:ind w:left="5530" w:hanging="567"/>
      </w:pPr>
      <w:rPr>
        <w:rFonts w:hint="default"/>
      </w:rPr>
    </w:lvl>
    <w:lvl w:ilvl="8">
      <w:start w:val="1"/>
      <w:numFmt w:val="lowerRoman"/>
      <w:lvlText w:val="%9."/>
      <w:lvlJc w:val="left"/>
      <w:pPr>
        <w:tabs>
          <w:tab w:val="num" w:pos="6239"/>
        </w:tabs>
        <w:ind w:left="6239" w:hanging="567"/>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372"/>
    <w:rsid w:val="00047B19"/>
    <w:rsid w:val="000C249F"/>
    <w:rsid w:val="000D360B"/>
    <w:rsid w:val="000D673C"/>
    <w:rsid w:val="001129CA"/>
    <w:rsid w:val="00146D9B"/>
    <w:rsid w:val="001C79C0"/>
    <w:rsid w:val="0023144C"/>
    <w:rsid w:val="00237B80"/>
    <w:rsid w:val="0035238C"/>
    <w:rsid w:val="003747D5"/>
    <w:rsid w:val="003E4AC0"/>
    <w:rsid w:val="003E6A9A"/>
    <w:rsid w:val="00500CC4"/>
    <w:rsid w:val="00530ED4"/>
    <w:rsid w:val="00557CBA"/>
    <w:rsid w:val="0069789B"/>
    <w:rsid w:val="006B4D3D"/>
    <w:rsid w:val="00711075"/>
    <w:rsid w:val="00721B51"/>
    <w:rsid w:val="00761BEC"/>
    <w:rsid w:val="00764992"/>
    <w:rsid w:val="007C0964"/>
    <w:rsid w:val="007D5125"/>
    <w:rsid w:val="007F6079"/>
    <w:rsid w:val="008847D9"/>
    <w:rsid w:val="008A51B1"/>
    <w:rsid w:val="008A79ED"/>
    <w:rsid w:val="009968FD"/>
    <w:rsid w:val="009A5E16"/>
    <w:rsid w:val="009F2372"/>
    <w:rsid w:val="009F5912"/>
    <w:rsid w:val="00A26CC2"/>
    <w:rsid w:val="00A31A7D"/>
    <w:rsid w:val="00AD61D2"/>
    <w:rsid w:val="00B105FF"/>
    <w:rsid w:val="00B5244A"/>
    <w:rsid w:val="00B72B55"/>
    <w:rsid w:val="00B80747"/>
    <w:rsid w:val="00B816F8"/>
    <w:rsid w:val="00C70551"/>
    <w:rsid w:val="00CE423B"/>
    <w:rsid w:val="00D070B6"/>
    <w:rsid w:val="00DF6455"/>
    <w:rsid w:val="00E54A76"/>
    <w:rsid w:val="00E60AA1"/>
    <w:rsid w:val="00E6E6C8"/>
    <w:rsid w:val="00E723E9"/>
    <w:rsid w:val="00EC5A6C"/>
    <w:rsid w:val="00EF2B89"/>
    <w:rsid w:val="00F078D7"/>
    <w:rsid w:val="00FA68FF"/>
    <w:rsid w:val="00FB360F"/>
    <w:rsid w:val="00FD7942"/>
    <w:rsid w:val="00FF39B6"/>
    <w:rsid w:val="22F39314"/>
    <w:rsid w:val="2B926D44"/>
    <w:rsid w:val="3A6B5374"/>
    <w:rsid w:val="46E05187"/>
    <w:rsid w:val="54E03A47"/>
    <w:rsid w:val="58F521AF"/>
    <w:rsid w:val="5D557F0C"/>
    <w:rsid w:val="6FF87107"/>
    <w:rsid w:val="77EA20B3"/>
    <w:rsid w:val="7B8B4258"/>
    <w:rsid w:val="7F1234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B98E"/>
  <w15:docId w15:val="{15D5F451-31C1-4625-BFA3-901CBE97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C79C0"/>
    <w:rPr>
      <w:rFonts w:asciiTheme="minorHAnsi" w:hAnsiTheme="minorHAnsi"/>
      <w:sz w:val="24"/>
      <w:szCs w:val="24"/>
      <w:lang w:val="en-US" w:eastAsia="en-US"/>
    </w:rPr>
  </w:style>
  <w:style w:type="paragraph" w:styleId="Titolo1">
    <w:name w:val="heading 1"/>
    <w:basedOn w:val="Normale"/>
    <w:next w:val="Normale"/>
    <w:link w:val="Titolo1Carattere"/>
    <w:uiPriority w:val="9"/>
    <w:qFormat/>
    <w:rsid w:val="001C79C0"/>
    <w:pPr>
      <w:keepNext/>
      <w:keepLines/>
      <w:spacing w:before="240"/>
      <w:outlineLvl w:val="0"/>
    </w:pPr>
    <w:rPr>
      <w:rFonts w:asciiTheme="majorHAnsi" w:eastAsiaTheme="majorEastAsia" w:hAnsiTheme="majorHAnsi" w:cstheme="majorBidi"/>
      <w:color w:val="B3186D" w:themeColor="accent1" w:themeShade="BF"/>
      <w:sz w:val="40"/>
      <w:szCs w:val="32"/>
    </w:rPr>
  </w:style>
  <w:style w:type="paragraph" w:styleId="Titolo2">
    <w:name w:val="heading 2"/>
    <w:basedOn w:val="Normale"/>
    <w:next w:val="Normale"/>
    <w:link w:val="Titolo2Carattere"/>
    <w:uiPriority w:val="9"/>
    <w:unhideWhenUsed/>
    <w:qFormat/>
    <w:rsid w:val="001C79C0"/>
    <w:pPr>
      <w:keepNext/>
      <w:keepLines/>
      <w:spacing w:before="40"/>
      <w:outlineLvl w:val="1"/>
    </w:pPr>
    <w:rPr>
      <w:rFonts w:asciiTheme="majorHAnsi" w:eastAsiaTheme="majorEastAsia" w:hAnsiTheme="majorHAnsi" w:cstheme="majorBidi"/>
      <w:color w:val="B3186D" w:themeColor="accent1" w:themeShade="BF"/>
      <w:sz w:val="32"/>
      <w:szCs w:val="26"/>
    </w:rPr>
  </w:style>
  <w:style w:type="paragraph" w:styleId="Titolo3">
    <w:name w:val="heading 3"/>
    <w:basedOn w:val="Normale"/>
    <w:next w:val="Normale"/>
    <w:link w:val="Titolo3Carattere"/>
    <w:uiPriority w:val="9"/>
    <w:unhideWhenUsed/>
    <w:qFormat/>
    <w:rsid w:val="001C79C0"/>
    <w:pPr>
      <w:keepNext/>
      <w:keepLines/>
      <w:spacing w:before="40"/>
      <w:outlineLvl w:val="2"/>
    </w:pPr>
    <w:rPr>
      <w:rFonts w:asciiTheme="majorHAnsi" w:eastAsiaTheme="majorEastAsia" w:hAnsiTheme="majorHAnsi" w:cstheme="majorBidi"/>
      <w:color w:val="77104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u w:val="single"/>
    </w:rPr>
  </w:style>
  <w:style w:type="table" w:customStyle="1" w:styleId="TableNormal0">
    <w:name w:val="Table Normal_0"/>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Titolo">
    <w:name w:val="Title"/>
    <w:next w:val="CorpoA"/>
    <w:uiPriority w:val="10"/>
    <w:qFormat/>
    <w:pPr>
      <w:keepNext/>
    </w:pPr>
    <w:rPr>
      <w:rFonts w:ascii="Helvetica Neue" w:hAnsi="Helvetica Neue" w:cs="Arial Unicode MS"/>
      <w:b/>
      <w:bCs/>
      <w:color w:val="000000"/>
      <w:sz w:val="60"/>
      <w:szCs w:val="60"/>
      <w:u w:color="000000"/>
      <w14:textOutline w14:w="12700" w14:cap="flat" w14:cmpd="sng" w14:algn="ctr">
        <w14:noFill/>
        <w14:prstDash w14:val="solid"/>
        <w14:miter w14:lim="400000"/>
      </w14:textOutline>
    </w:rPr>
  </w:style>
  <w:style w:type="paragraph" w:customStyle="1" w:styleId="CorpoA">
    <w:name w:val="Corpo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Sottotitolo">
    <w:name w:val="Subtitle"/>
    <w:next w:val="CorpoA"/>
    <w:uiPriority w:val="11"/>
    <w:qFormat/>
    <w:pPr>
      <w:keepNext/>
    </w:pPr>
    <w:rPr>
      <w:rFonts w:ascii="Helvetica Neue" w:hAnsi="Helvetica Neue" w:cs="Arial Unicode MS"/>
      <w:color w:val="000000"/>
      <w:sz w:val="40"/>
      <w:szCs w:val="40"/>
      <w:u w:color="000000"/>
      <w14:textOutline w14:w="12700" w14:cap="flat" w14:cmpd="sng" w14:algn="ctr">
        <w14:noFill/>
        <w14:prstDash w14:val="solid"/>
        <w14:miter w14:lim="400000"/>
      </w14:textOutline>
    </w:rPr>
  </w:style>
  <w:style w:type="paragraph" w:customStyle="1" w:styleId="Corpo">
    <w:name w:val="Corpo"/>
    <w:rPr>
      <w:rFonts w:cs="Arial Unicode MS"/>
      <w:color w:val="000000"/>
      <w:sz w:val="24"/>
      <w:szCs w:val="24"/>
      <w:u w:color="000000"/>
      <w:lang w:val="en-US"/>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Intestazione">
    <w:name w:val="header"/>
    <w:basedOn w:val="Normale"/>
    <w:link w:val="IntestazioneCarattere"/>
    <w:uiPriority w:val="99"/>
    <w:unhideWhenUsed/>
    <w:rsid w:val="00B816F8"/>
    <w:pPr>
      <w:tabs>
        <w:tab w:val="center" w:pos="4819"/>
        <w:tab w:val="right" w:pos="9638"/>
      </w:tabs>
    </w:pPr>
  </w:style>
  <w:style w:type="character" w:customStyle="1" w:styleId="IntestazioneCarattere">
    <w:name w:val="Intestazione Carattere"/>
    <w:basedOn w:val="Carpredefinitoparagrafo"/>
    <w:link w:val="Intestazione"/>
    <w:uiPriority w:val="99"/>
    <w:rsid w:val="00B816F8"/>
    <w:rPr>
      <w:sz w:val="24"/>
      <w:szCs w:val="24"/>
      <w:lang w:val="en-US" w:eastAsia="en-US"/>
    </w:rPr>
  </w:style>
  <w:style w:type="paragraph" w:styleId="Pidipagina">
    <w:name w:val="footer"/>
    <w:basedOn w:val="Normale"/>
    <w:link w:val="PidipaginaCarattere"/>
    <w:uiPriority w:val="99"/>
    <w:unhideWhenUsed/>
    <w:rsid w:val="00B816F8"/>
    <w:pPr>
      <w:tabs>
        <w:tab w:val="center" w:pos="4819"/>
        <w:tab w:val="right" w:pos="9638"/>
      </w:tabs>
    </w:pPr>
  </w:style>
  <w:style w:type="character" w:customStyle="1" w:styleId="PidipaginaCarattere">
    <w:name w:val="Piè di pagina Carattere"/>
    <w:basedOn w:val="Carpredefinitoparagrafo"/>
    <w:link w:val="Pidipagina"/>
    <w:uiPriority w:val="99"/>
    <w:rsid w:val="00B816F8"/>
    <w:rPr>
      <w:sz w:val="24"/>
      <w:szCs w:val="24"/>
      <w:lang w:val="en-US" w:eastAsia="en-US"/>
    </w:rPr>
  </w:style>
  <w:style w:type="paragraph" w:styleId="Nessunaspaziatura">
    <w:name w:val="No Spacing"/>
    <w:link w:val="NessunaspaziaturaCarattere"/>
    <w:uiPriority w:val="1"/>
    <w:qFormat/>
    <w:rsid w:val="00B816F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character" w:customStyle="1" w:styleId="NessunaspaziaturaCarattere">
    <w:name w:val="Nessuna spaziatura Carattere"/>
    <w:basedOn w:val="Carpredefinitoparagrafo"/>
    <w:link w:val="Nessunaspaziatura"/>
    <w:uiPriority w:val="1"/>
    <w:rsid w:val="00B816F8"/>
    <w:rPr>
      <w:rFonts w:asciiTheme="minorHAnsi" w:eastAsiaTheme="minorEastAsia" w:hAnsiTheme="minorHAnsi" w:cstheme="minorBidi"/>
      <w:sz w:val="22"/>
      <w:szCs w:val="22"/>
      <w:bdr w:val="none" w:sz="0" w:space="0" w:color="auto"/>
    </w:rPr>
  </w:style>
  <w:style w:type="character" w:customStyle="1" w:styleId="Titolo1Carattere">
    <w:name w:val="Titolo 1 Carattere"/>
    <w:basedOn w:val="Carpredefinitoparagrafo"/>
    <w:link w:val="Titolo1"/>
    <w:uiPriority w:val="9"/>
    <w:rsid w:val="001C79C0"/>
    <w:rPr>
      <w:rFonts w:asciiTheme="majorHAnsi" w:eastAsiaTheme="majorEastAsia" w:hAnsiTheme="majorHAnsi" w:cstheme="majorBidi"/>
      <w:color w:val="B3186D" w:themeColor="accent1" w:themeShade="BF"/>
      <w:sz w:val="40"/>
      <w:szCs w:val="32"/>
      <w:lang w:val="en-US" w:eastAsia="en-US"/>
    </w:rPr>
  </w:style>
  <w:style w:type="paragraph" w:styleId="Titolosommario">
    <w:name w:val="TOC Heading"/>
    <w:basedOn w:val="Titolo1"/>
    <w:next w:val="Normale"/>
    <w:uiPriority w:val="39"/>
    <w:unhideWhenUsed/>
    <w:qFormat/>
    <w:rsid w:val="00D070B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it-IT" w:eastAsia="it-IT"/>
    </w:rPr>
  </w:style>
  <w:style w:type="character" w:customStyle="1" w:styleId="Titolo2Carattere">
    <w:name w:val="Titolo 2 Carattere"/>
    <w:basedOn w:val="Carpredefinitoparagrafo"/>
    <w:link w:val="Titolo2"/>
    <w:uiPriority w:val="9"/>
    <w:rsid w:val="001C79C0"/>
    <w:rPr>
      <w:rFonts w:asciiTheme="majorHAnsi" w:eastAsiaTheme="majorEastAsia" w:hAnsiTheme="majorHAnsi" w:cstheme="majorBidi"/>
      <w:color w:val="B3186D" w:themeColor="accent1" w:themeShade="BF"/>
      <w:sz w:val="32"/>
      <w:szCs w:val="26"/>
      <w:lang w:val="en-US" w:eastAsia="en-US"/>
    </w:rPr>
  </w:style>
  <w:style w:type="character" w:customStyle="1" w:styleId="Titolo3Carattere">
    <w:name w:val="Titolo 3 Carattere"/>
    <w:basedOn w:val="Carpredefinitoparagrafo"/>
    <w:link w:val="Titolo3"/>
    <w:uiPriority w:val="9"/>
    <w:rsid w:val="001C79C0"/>
    <w:rPr>
      <w:rFonts w:asciiTheme="majorHAnsi" w:eastAsiaTheme="majorEastAsia" w:hAnsiTheme="majorHAnsi" w:cstheme="majorBidi"/>
      <w:color w:val="771048" w:themeColor="accent1" w:themeShade="7F"/>
      <w:sz w:val="24"/>
      <w:szCs w:val="24"/>
      <w:lang w:val="en-US" w:eastAsia="en-US"/>
    </w:rPr>
  </w:style>
  <w:style w:type="paragraph" w:styleId="Sommario1">
    <w:name w:val="toc 1"/>
    <w:basedOn w:val="Normale"/>
    <w:next w:val="Normale"/>
    <w:autoRedefine/>
    <w:uiPriority w:val="39"/>
    <w:unhideWhenUsed/>
    <w:rsid w:val="00B72B55"/>
    <w:pPr>
      <w:spacing w:after="100"/>
    </w:pPr>
  </w:style>
  <w:style w:type="paragraph" w:styleId="Sommario2">
    <w:name w:val="toc 2"/>
    <w:basedOn w:val="Normale"/>
    <w:next w:val="Normale"/>
    <w:autoRedefine/>
    <w:uiPriority w:val="39"/>
    <w:unhideWhenUsed/>
    <w:rsid w:val="00B72B55"/>
    <w:pPr>
      <w:spacing w:after="100"/>
      <w:ind w:left="240"/>
    </w:pPr>
  </w:style>
  <w:style w:type="paragraph" w:styleId="Sommario3">
    <w:name w:val="toc 3"/>
    <w:basedOn w:val="Normale"/>
    <w:next w:val="Normale"/>
    <w:autoRedefine/>
    <w:uiPriority w:val="39"/>
    <w:unhideWhenUsed/>
    <w:rsid w:val="00B72B55"/>
    <w:pPr>
      <w:spacing w:after="100"/>
      <w:ind w:left="480"/>
    </w:pPr>
  </w:style>
  <w:style w:type="paragraph" w:styleId="Testonotaapidipagina">
    <w:name w:val="footnote text"/>
    <w:basedOn w:val="Normale"/>
    <w:link w:val="TestonotaapidipaginaCarattere"/>
    <w:rsid w:val="00764992"/>
    <w:pPr>
      <w:pBdr>
        <w:top w:val="none" w:sz="0" w:space="0" w:color="auto"/>
        <w:left w:val="none" w:sz="0" w:space="0" w:color="auto"/>
        <w:bottom w:val="none" w:sz="0" w:space="0" w:color="auto"/>
        <w:right w:val="none" w:sz="0" w:space="0" w:color="auto"/>
        <w:between w:val="none" w:sz="0" w:space="0" w:color="auto"/>
        <w:bar w:val="none" w:sz="0" w:color="auto"/>
      </w:pBdr>
      <w:snapToGrid w:val="0"/>
    </w:pPr>
    <w:rPr>
      <w:rFonts w:ascii="Times New Roman" w:eastAsia="Times New Roman" w:hAnsi="Times New Roman"/>
      <w:sz w:val="20"/>
      <w:szCs w:val="20"/>
      <w:bdr w:val="none" w:sz="0" w:space="0" w:color="auto"/>
      <w:lang w:val="en-GB" w:eastAsia="en-GB"/>
    </w:rPr>
  </w:style>
  <w:style w:type="character" w:customStyle="1" w:styleId="TestonotaapidipaginaCarattere">
    <w:name w:val="Testo nota a piè di pagina Carattere"/>
    <w:basedOn w:val="Carpredefinitoparagrafo"/>
    <w:link w:val="Testonotaapidipagina"/>
    <w:rsid w:val="00764992"/>
    <w:rPr>
      <w:rFonts w:eastAsia="Times New Roman"/>
      <w:bdr w:val="none" w:sz="0" w:space="0" w:color="auto"/>
      <w:lang w:val="en-GB" w:eastAsia="en-GB"/>
    </w:rPr>
  </w:style>
  <w:style w:type="paragraph" w:customStyle="1" w:styleId="H1">
    <w:name w:val="H1"/>
    <w:basedOn w:val="Normale"/>
    <w:rsid w:val="00764992"/>
    <w:pPr>
      <w:numPr>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360" w:after="200"/>
      <w:jc w:val="both"/>
    </w:pPr>
    <w:rPr>
      <w:rFonts w:ascii="Times New Roman" w:eastAsia="Times New Roman" w:hAnsi="Times New Roman"/>
      <w:b/>
      <w:caps/>
      <w:bdr w:val="none" w:sz="0" w:space="0" w:color="auto"/>
      <w:lang w:val="en-GB" w:eastAsia="en-GB"/>
    </w:rPr>
  </w:style>
  <w:style w:type="paragraph" w:customStyle="1" w:styleId="H2">
    <w:name w:val="H2"/>
    <w:basedOn w:val="Normale"/>
    <w:rsid w:val="00764992"/>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280" w:hanging="500"/>
      <w:jc w:val="both"/>
    </w:pPr>
    <w:rPr>
      <w:rFonts w:ascii="Times New Roman" w:eastAsia="Times New Roman" w:hAnsi="Times New Roman"/>
      <w:bdr w:val="none" w:sz="0" w:space="0" w:color="auto"/>
      <w:lang w:val="en-GB" w:eastAsia="en-GB"/>
    </w:rPr>
  </w:style>
  <w:style w:type="paragraph" w:customStyle="1" w:styleId="H3">
    <w:name w:val="H3"/>
    <w:basedOn w:val="Normale"/>
    <w:rsid w:val="00764992"/>
    <w:pPr>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4">
    <w:name w:val="H4"/>
    <w:basedOn w:val="Normale"/>
    <w:rsid w:val="00764992"/>
    <w:pPr>
      <w:numPr>
        <w:ilvl w:val="3"/>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5">
    <w:name w:val="H5"/>
    <w:basedOn w:val="Normale"/>
    <w:rsid w:val="00764992"/>
    <w:pPr>
      <w:numPr>
        <w:ilvl w:val="4"/>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6">
    <w:name w:val="H6"/>
    <w:basedOn w:val="Normale"/>
    <w:rsid w:val="00764992"/>
    <w:pPr>
      <w:numPr>
        <w:ilvl w:val="5"/>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character" w:styleId="Rimandonotaapidipagina">
    <w:name w:val="footnote reference"/>
    <w:uiPriority w:val="99"/>
    <w:semiHidden/>
    <w:unhideWhenUsed/>
    <w:rsid w:val="00764992"/>
    <w:rPr>
      <w:vertAlign w:val="superscript"/>
    </w:rPr>
  </w:style>
  <w:style w:type="paragraph" w:styleId="Paragrafoelenco">
    <w:name w:val="List Paragraph"/>
    <w:basedOn w:val="Normale"/>
    <w:link w:val="ParagrafoelencoCarattere"/>
    <w:uiPriority w:val="34"/>
    <w:rsid w:val="00764992"/>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Times New Roman" w:eastAsia="Calibri" w:hAnsi="Times New Roman"/>
      <w:szCs w:val="22"/>
      <w:bdr w:val="none" w:sz="0" w:space="0" w:color="auto"/>
      <w:lang w:val="en-GB" w:eastAsia="en-GB"/>
    </w:rPr>
  </w:style>
  <w:style w:type="character" w:customStyle="1" w:styleId="ParagrafoelencoCarattere">
    <w:name w:val="Paragrafo elenco Carattere"/>
    <w:link w:val="Paragrafoelenco"/>
    <w:uiPriority w:val="34"/>
    <w:rsid w:val="00764992"/>
    <w:rPr>
      <w:rFonts w:eastAsia="Calibri"/>
      <w:sz w:val="24"/>
      <w:szCs w:val="22"/>
      <w:bdr w:val="none" w:sz="0" w:space="0" w:color="auto"/>
      <w:lang w:val="en-GB" w:eastAsia="en-GB"/>
    </w:r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EN/TXT/PDF/?uri=OJ:JOL_2015_072_R_0011&amp;qid=1427204240846&amp;from=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OJ:L_202402509" TargetMode="External"/><Relationship Id="rId2" Type="http://schemas.openxmlformats.org/officeDocument/2006/relationships/hyperlink" Target="https://eur-lex.europa.eu/legal-content/EN/TXT/PDF/?uri=CELEX:32018R1046&amp;qid=1535027117240&amp;from=EN" TargetMode="External"/><Relationship Id="rId1" Type="http://schemas.openxmlformats.org/officeDocument/2006/relationships/hyperlink" Target="https://eur-lex.europa.eu/legal-content/EN/TXT/?uri=OJ:L_202402509" TargetMode="External"/><Relationship Id="rId4" Type="http://schemas.openxmlformats.org/officeDocument/2006/relationships/hyperlink" Target="https://eur-lex.europa.eu/legal-content/EN/TXT/?uri=OJ:L_202402509" TargetMode="External"/></Relationships>
</file>

<file path=word/theme/theme1.xml><?xml version="1.0" encoding="utf-8"?>
<a:theme xmlns:a="http://schemas.openxmlformats.org/drawingml/2006/main" name="Blank">
  <a:themeElements>
    <a:clrScheme name="Rosso viola">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086E44948F1242A846DCA4300EC748" ma:contentTypeVersion="12" ma:contentTypeDescription="Create a new document." ma:contentTypeScope="" ma:versionID="c42dea64fec5e98a336f9995d50ab4dd">
  <xsd:schema xmlns:xsd="http://www.w3.org/2001/XMLSchema" xmlns:xs="http://www.w3.org/2001/XMLSchema" xmlns:p="http://schemas.microsoft.com/office/2006/metadata/properties" xmlns:ns2="2761b56d-9b4c-4821-92f5-f0a7b24baef0" xmlns:ns3="9fd1689b-afbb-41df-ae92-53a811e2c436" targetNamespace="http://schemas.microsoft.com/office/2006/metadata/properties" ma:root="true" ma:fieldsID="177cc98d85c984111faa029516d3437a" ns2:_="" ns3:_="">
    <xsd:import namespace="2761b56d-9b4c-4821-92f5-f0a7b24baef0"/>
    <xsd:import namespace="9fd1689b-afbb-41df-ae92-53a811e2c4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1b56d-9b4c-4821-92f5-f0a7b24b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cdee0f-1750-4cc0-b771-a28a1731ef8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1689b-afbb-41df-ae92-53a811e2c43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c9e5e4-11f6-48dd-8090-72234c075e3a}" ma:internalName="TaxCatchAll" ma:showField="CatchAllData" ma:web="9fd1689b-afbb-41df-ae92-53a811e2c4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61b56d-9b4c-4821-92f5-f0a7b24baef0">
      <Terms xmlns="http://schemas.microsoft.com/office/infopath/2007/PartnerControls"/>
    </lcf76f155ced4ddcb4097134ff3c332f>
    <TaxCatchAll xmlns="9fd1689b-afbb-41df-ae92-53a811e2c43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5609C-0CAA-4533-8F07-1E3B024FE152}">
  <ds:schemaRefs>
    <ds:schemaRef ds:uri="http://schemas.microsoft.com/sharepoint/v3/contenttype/forms"/>
  </ds:schemaRefs>
</ds:datastoreItem>
</file>

<file path=customXml/itemProps2.xml><?xml version="1.0" encoding="utf-8"?>
<ds:datastoreItem xmlns:ds="http://schemas.openxmlformats.org/officeDocument/2006/customXml" ds:itemID="{231F4852-2D7C-475F-84A7-DA5B15F11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1b56d-9b4c-4821-92f5-f0a7b24baef0"/>
    <ds:schemaRef ds:uri="9fd1689b-afbb-41df-ae92-53a811e2c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9D881-5BB9-4D7F-BC7E-CA4249CD31B9}">
  <ds:schemaRefs>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9fd1689b-afbb-41df-ae92-53a811e2c436"/>
    <ds:schemaRef ds:uri="2761b56d-9b4c-4821-92f5-f0a7b24baef0"/>
  </ds:schemaRefs>
</ds:datastoreItem>
</file>

<file path=customXml/itemProps4.xml><?xml version="1.0" encoding="utf-8"?>
<ds:datastoreItem xmlns:ds="http://schemas.openxmlformats.org/officeDocument/2006/customXml" ds:itemID="{B504D7C6-EF5C-4E8D-9415-E9D665AF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1681</Words>
  <Characters>9586</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4 – Dichiarazione sull’onore</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 – Dichiarazione d’onore</dc:title>
  <dc:creator>Anna Bartoli</dc:creator>
  <cp:lastModifiedBy>Anna Bartoli</cp:lastModifiedBy>
  <cp:revision>11</cp:revision>
  <dcterms:created xsi:type="dcterms:W3CDTF">2026-07-24T18:03:00Z</dcterms:created>
  <dcterms:modified xsi:type="dcterms:W3CDTF">2026-08-20T15:11:00Z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0x01010029086E44948F1242A846DCA4300EC748</vt:lpwstr>
  </property>
  <property fmtid="{D5CDD505-2E9C-101B-9397-08002B2CF9AE}" pid="3" name="MediaServiceImageTags">
    <vt:lpwstr/>
  </property>
</Properties>
</file>